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xmlns:wp14="http://schemas.microsoft.com/office/word/2010/wordml" w:rsidR="00A6782C" w:rsidRDefault="00A6782C" w14:paraId="672A6659" wp14:textId="77777777">
      <w:pPr>
        <w:pStyle w:val="StandardWeb"/>
      </w:pPr>
    </w:p>
    <w:p xmlns:wp14="http://schemas.microsoft.com/office/word/2010/wordml" w:rsidR="00A6782C" w:rsidRDefault="00A6782C" w14:paraId="0A37501D" wp14:textId="77777777">
      <w:pPr>
        <w:pStyle w:val="StandardWeb"/>
      </w:pPr>
    </w:p>
    <w:p xmlns:wp14="http://schemas.microsoft.com/office/word/2010/wordml" w:rsidR="00A6782C" w:rsidP="70D9C385" w:rsidRDefault="00000000" w14:paraId="655FC98B" wp14:textId="77777777">
      <w:pPr>
        <w:pStyle w:val="StandardWeb"/>
        <w:rPr>
          <w:b w:val="1"/>
          <w:bCs w:val="1"/>
          <w:lang w:val="en-US"/>
        </w:rPr>
      </w:pPr>
      <w:r w:rsidRPr="70D9C385" w:rsidR="4FB95BAC">
        <w:rPr>
          <w:b w:val="1"/>
          <w:bCs w:val="1"/>
          <w:lang w:val="en-US"/>
        </w:rPr>
        <w:t>Eigene</w:t>
      </w:r>
      <w:r w:rsidRPr="70D9C385" w:rsidR="4FB95BAC">
        <w:rPr>
          <w:rStyle w:val="OhneA"/>
          <w:lang w:val="en-US"/>
        </w:rPr>
        <w:t xml:space="preserve"> </w:t>
      </w:r>
      <w:r w:rsidRPr="70D9C385" w:rsidR="4FB95BAC">
        <w:rPr>
          <w:b w:val="1"/>
          <w:bCs w:val="1"/>
          <w:lang w:val="en-US"/>
        </w:rPr>
        <w:t>Recherchen nach NS-Opfern</w:t>
      </w:r>
    </w:p>
    <w:p xmlns:wp14="http://schemas.microsoft.com/office/word/2010/wordml" w:rsidR="00A6782C" w:rsidRDefault="00000000" w14:paraId="630E6801" wp14:textId="77777777">
      <w:pPr>
        <w:pStyle w:val="StandardWeb"/>
      </w:pPr>
      <w:r w:rsidRPr="70D9C385" w:rsidR="4FB95BAC">
        <w:rPr>
          <w:rStyle w:val="OhneA"/>
          <w:lang w:val="en-US"/>
        </w:rPr>
        <w:t xml:space="preserve">Häufig erreichen uns Anfragen von Hamburgerinnen und Hamburgern, die wissen möchten, ob in ihrem Haus oder in ihrer Straße Opfer der NS-Gewaltherrschaft gelebt haben. Solche Recherchen können recht aufwendig sein und von den ehrenamtlichen Mitarbeitenden des Projektes „Stolpersteine in Hamburg“ nur bedingt geleistet werden. Deshalb geben wir im Folgenden Hinweise für eigene Recherchen. </w:t>
      </w:r>
    </w:p>
    <w:p xmlns:wp14="http://schemas.microsoft.com/office/word/2010/wordml" w:rsidR="00A6782C" w:rsidRDefault="00A6782C" w14:paraId="5DAB6C7B" wp14:textId="77777777">
      <w:pPr>
        <w:pStyle w:val="StandardWeb"/>
      </w:pPr>
    </w:p>
    <w:p xmlns:wp14="http://schemas.microsoft.com/office/word/2010/wordml" w:rsidR="00A6782C" w:rsidP="70D9C385" w:rsidRDefault="00000000" w14:paraId="50B4FBCC" wp14:textId="77777777">
      <w:pPr>
        <w:pStyle w:val="StandardWeb"/>
        <w:rPr>
          <w:b w:val="1"/>
          <w:bCs w:val="1"/>
          <w:lang w:val="en-US"/>
        </w:rPr>
      </w:pPr>
      <w:r w:rsidRPr="70D9C385" w:rsidR="4FB95BAC">
        <w:rPr>
          <w:b w:val="1"/>
          <w:bCs w:val="1"/>
          <w:lang w:val="en-US"/>
        </w:rPr>
        <w:t xml:space="preserve">Für alle Gruppen von Verfolgten gilt: </w:t>
      </w:r>
    </w:p>
    <w:p xmlns:wp14="http://schemas.microsoft.com/office/word/2010/wordml" w:rsidR="00A6782C" w:rsidRDefault="00000000" w14:paraId="739D0B78" wp14:textId="77777777">
      <w:pPr>
        <w:pStyle w:val="StandardWeb"/>
      </w:pPr>
      <w:r w:rsidRPr="70D9C385" w:rsidR="4FB95BAC">
        <w:rPr>
          <w:rStyle w:val="OhneA"/>
          <w:lang w:val="en-US"/>
        </w:rPr>
        <w:t xml:space="preserve">Zunächst den Namen der gesuchten Person im Internet suchen, auch unter </w:t>
      </w:r>
      <w:r w:rsidRPr="70D9C385" w:rsidR="4FB95BAC">
        <w:rPr>
          <w:color w:val="0433FF"/>
          <w:lang w:val="en-US"/>
        </w:rPr>
        <w:t>books.google.de.</w:t>
      </w:r>
    </w:p>
    <w:p xmlns:wp14="http://schemas.microsoft.com/office/word/2010/wordml" w:rsidR="00A6782C" w:rsidRDefault="00000000" w14:paraId="13332395" wp14:textId="77777777">
      <w:pPr>
        <w:pStyle w:val="StandardWeb"/>
      </w:pPr>
      <w:r w:rsidRPr="70D9C385" w:rsidR="4FB95BAC">
        <w:rPr>
          <w:rStyle w:val="OhneA"/>
          <w:lang w:val="en-US"/>
        </w:rPr>
        <w:t xml:space="preserve">Die </w:t>
      </w:r>
      <w:r w:rsidRPr="70D9C385" w:rsidR="4FB95BAC">
        <w:rPr>
          <w:b w:val="1"/>
          <w:bCs w:val="1"/>
          <w:lang w:val="en-US"/>
        </w:rPr>
        <w:t xml:space="preserve">Hamburger Adressbücher </w:t>
      </w:r>
      <w:r w:rsidRPr="70D9C385" w:rsidR="4FB95BAC">
        <w:rPr>
          <w:b w:val="1"/>
          <w:bCs w:val="1"/>
          <w:color w:val="0433FF"/>
          <w:lang w:val="en-US"/>
        </w:rPr>
        <w:t>(</w:t>
      </w:r>
      <w:hyperlink r:id="R114d897bf61846fd">
        <w:r w:rsidRPr="70D9C385" w:rsidR="4FB95BAC">
          <w:rPr>
            <w:rStyle w:val="Hyperlink0"/>
            <w:lang w:val="en-US"/>
          </w:rPr>
          <w:t>https://adressbuecher.sub.uni-hamburg.de</w:t>
        </w:r>
      </w:hyperlink>
      <w:r w:rsidRPr="70D9C385" w:rsidR="4FB95BAC">
        <w:rPr>
          <w:rStyle w:val="Ohne"/>
          <w:b w:val="1"/>
          <w:bCs w:val="1"/>
          <w:color w:val="0433FF"/>
          <w:lang w:val="en-US"/>
        </w:rPr>
        <w:t>)</w:t>
      </w:r>
      <w:r w:rsidRPr="70D9C385" w:rsidR="4FB95BAC">
        <w:rPr>
          <w:rStyle w:val="Ohne"/>
          <w:b w:val="1"/>
          <w:bCs w:val="1"/>
          <w:lang w:val="en-US"/>
        </w:rPr>
        <w:t xml:space="preserve"> </w:t>
      </w:r>
      <w:r w:rsidRPr="70D9C385" w:rsidR="4FB95BAC">
        <w:rPr>
          <w:rStyle w:val="OhneA"/>
          <w:lang w:val="en-US"/>
        </w:rPr>
        <w:t>helfen bei der Suche nach den letzten, frei gewählten Wohnorten. Sie liegen bis 1943 vor, sortiert nach Namen und Straßen. Zur Recherche sollten am besten die Adressbücher (Straßen) der Jahre 1933 bis etwa 1936 herangezogen werden, denn spätere Jahrgänge verzeichnen bei den gesuchten Personen häufig Anschriften, die nicht mehr frei gewählt wurden. Gelistet sind alle Bewohner/Familien eines Hauses, die Zusätze E, I, II etc. bezeichnen das Stockwerk, in dem die Personen gelebt haben. Auch die Eigentümer der Gebäude sind zu Beginn angegeben (E: Max Mustermann).</w:t>
      </w:r>
    </w:p>
    <w:p xmlns:wp14="http://schemas.microsoft.com/office/word/2010/wordml" w:rsidR="00A6782C" w:rsidRDefault="00000000" w14:paraId="4B678D6A" wp14:textId="77777777">
      <w:pPr>
        <w:pStyle w:val="StandardWeb"/>
      </w:pPr>
      <w:r w:rsidRPr="70D9C385" w:rsidR="4FB95BAC">
        <w:rPr>
          <w:rStyle w:val="OhneA"/>
          <w:lang w:val="en-US"/>
        </w:rPr>
        <w:t xml:space="preserve">Die </w:t>
      </w:r>
      <w:r w:rsidRPr="70D9C385" w:rsidR="4FB95BAC">
        <w:rPr>
          <w:rStyle w:val="Ohne"/>
          <w:b w:val="1"/>
          <w:bCs w:val="1"/>
          <w:lang w:val="en-US"/>
        </w:rPr>
        <w:t>Hamburger Staatsbibliothek</w:t>
      </w:r>
      <w:r w:rsidRPr="70D9C385" w:rsidR="4FB95BAC">
        <w:rPr>
          <w:rStyle w:val="OhneA"/>
          <w:lang w:val="en-US"/>
        </w:rPr>
        <w:t xml:space="preserve"> </w:t>
      </w:r>
      <w:r w:rsidRPr="70D9C385" w:rsidR="4FB95BAC">
        <w:rPr>
          <w:rStyle w:val="Ohne"/>
          <w:color w:val="0433FF"/>
          <w:lang w:val="en-US"/>
        </w:rPr>
        <w:t>(sub.uni-hamburg.de)</w:t>
      </w:r>
      <w:r w:rsidRPr="70D9C385" w:rsidR="4FB95BAC">
        <w:rPr>
          <w:rStyle w:val="OhneA"/>
          <w:lang w:val="en-US"/>
        </w:rPr>
        <w:t xml:space="preserve"> stellt weitere Quellen digitalisiert zur Verfügung. </w:t>
      </w:r>
      <w:r w:rsidRPr="70D9C385" w:rsidR="4FB95BAC">
        <w:rPr>
          <w:rStyle w:val="Ohne"/>
          <w:b w:val="1"/>
          <w:bCs w:val="1"/>
          <w:lang w:val="en-US"/>
        </w:rPr>
        <w:t>Historische Hamburger Zeitungen</w:t>
      </w:r>
      <w:r w:rsidRPr="70D9C385" w:rsidR="4FB95BAC">
        <w:rPr>
          <w:rStyle w:val="OhneA"/>
          <w:lang w:val="en-US"/>
        </w:rPr>
        <w:t xml:space="preserve"> finden Sie beispielsweise unter </w:t>
      </w:r>
      <w:r w:rsidRPr="70D9C385" w:rsidR="4FB95BAC">
        <w:rPr>
          <w:rStyle w:val="Hyperlink6"/>
          <w:lang w:val="en-US"/>
        </w:rPr>
        <w:t>zeitungen.sub.uni-hamburg.de</w:t>
      </w:r>
      <w:r w:rsidRPr="70D9C385" w:rsidR="4FB95BAC">
        <w:rPr>
          <w:rStyle w:val="Ohne"/>
          <w:u w:val="single"/>
          <w:lang w:val="en-US"/>
        </w:rPr>
        <w:t>.</w:t>
      </w:r>
    </w:p>
    <w:p xmlns:wp14="http://schemas.microsoft.com/office/word/2010/wordml" w:rsidR="00A6782C" w:rsidRDefault="00000000" w14:paraId="47BCE2D7" wp14:textId="77777777">
      <w:pPr>
        <w:pStyle w:val="StandardWeb"/>
      </w:pPr>
      <w:r w:rsidRPr="70D9C385" w:rsidR="4FB95BAC">
        <w:rPr>
          <w:rStyle w:val="OhneA"/>
          <w:lang w:val="en-US"/>
        </w:rPr>
        <w:t xml:space="preserve">Das </w:t>
      </w:r>
      <w:r w:rsidRPr="70D9C385" w:rsidR="4FB95BAC">
        <w:rPr>
          <w:rStyle w:val="Ohne"/>
          <w:b w:val="1"/>
          <w:bCs w:val="1"/>
          <w:lang w:val="en-US"/>
        </w:rPr>
        <w:t>Hamburger Staatsarchiv</w:t>
      </w:r>
      <w:r w:rsidRPr="70D9C385" w:rsidR="4FB95BAC">
        <w:rPr>
          <w:rStyle w:val="Ohne"/>
          <w:color w:val="0433FF"/>
          <w:lang w:val="en-US"/>
        </w:rPr>
        <w:t xml:space="preserve"> (</w:t>
      </w:r>
      <w:hyperlink r:id="Rb6b4ff618a304611">
        <w:r w:rsidRPr="70D9C385" w:rsidR="4FB95BAC">
          <w:rPr>
            <w:rStyle w:val="Hyperlink6"/>
            <w:lang w:val="en-US"/>
          </w:rPr>
          <w:t>www.hamburg.de/staatsarchiv</w:t>
        </w:r>
      </w:hyperlink>
      <w:r w:rsidRPr="70D9C385" w:rsidR="4FB95BAC">
        <w:rPr>
          <w:rStyle w:val="Ohne"/>
          <w:b w:val="1"/>
          <w:bCs w:val="1"/>
          <w:color w:val="0433FF"/>
          <w:lang w:val="en-US"/>
        </w:rPr>
        <w:t>)</w:t>
      </w:r>
      <w:r w:rsidRPr="70D9C385" w:rsidR="4FB95BAC">
        <w:rPr>
          <w:rStyle w:val="Ohne"/>
          <w:b w:val="1"/>
          <w:bCs w:val="1"/>
          <w:lang w:val="en-US"/>
        </w:rPr>
        <w:t xml:space="preserve"> </w:t>
      </w:r>
      <w:r w:rsidRPr="70D9C385" w:rsidR="4FB95BAC">
        <w:rPr>
          <w:rStyle w:val="OhneA"/>
          <w:lang w:val="en-US"/>
        </w:rPr>
        <w:t xml:space="preserve">versteht sich als Gedächtnis der Stadt. Weite Teile des Archivbestandes sind bereits digitalisiert, insbesondere Materialien im Zusammenhang mit NS-Institutionen, NS-Verfolgung und Wiedergutmachung. Auch Geburtsurkunden (bis 1900), Heiratsurkunden (bis 1920) und Sterbeurkunden (bis 1954) sind dort digital über </w:t>
      </w:r>
      <w:hyperlink r:id="Red823823bfd94d19">
        <w:r w:rsidRPr="70D9C385" w:rsidR="4FB95BAC">
          <w:rPr>
            <w:rStyle w:val="Hyperlink6"/>
            <w:lang w:val="en-US"/>
          </w:rPr>
          <w:t>www.ancestry.de</w:t>
        </w:r>
      </w:hyperlink>
      <w:r w:rsidRPr="70D9C385" w:rsidR="4FB95BAC">
        <w:rPr>
          <w:rStyle w:val="OhneA"/>
          <w:lang w:val="en-US"/>
        </w:rPr>
        <w:t xml:space="preserve"> einsehbar. Der Zugang zu den Archivalien (analog und digital) erfordert eine digitale Anmeldung und einen Benutzungsantrag. Weitere Details und Informationen finden Sie auf der Internetseite. </w:t>
      </w:r>
    </w:p>
    <w:p xmlns:wp14="http://schemas.microsoft.com/office/word/2010/wordml" w:rsidR="00A6782C" w:rsidRDefault="00000000" w14:paraId="549DFE7A" wp14:textId="77777777">
      <w:pPr>
        <w:pStyle w:val="StandardWeb"/>
      </w:pPr>
      <w:r w:rsidRPr="70D9C385" w:rsidR="4FB95BAC">
        <w:rPr>
          <w:rStyle w:val="OhneA"/>
          <w:lang w:val="en-US"/>
        </w:rPr>
        <w:t xml:space="preserve">Die </w:t>
      </w:r>
      <w:r w:rsidRPr="70D9C385" w:rsidR="4FB95BAC">
        <w:rPr>
          <w:rStyle w:val="Ohne"/>
          <w:b w:val="1"/>
          <w:bCs w:val="1"/>
          <w:lang w:val="en-US"/>
        </w:rPr>
        <w:t>Arolsen</w:t>
      </w:r>
      <w:r w:rsidRPr="70D9C385" w:rsidR="4FB95BAC">
        <w:rPr>
          <w:rStyle w:val="Ohne"/>
          <w:b w:val="1"/>
          <w:bCs w:val="1"/>
          <w:lang w:val="en-US"/>
        </w:rPr>
        <w:t xml:space="preserve"> Archives </w:t>
      </w:r>
      <w:r w:rsidRPr="70D9C385" w:rsidR="4FB95BAC">
        <w:rPr>
          <w:rStyle w:val="Ohne"/>
          <w:b w:val="1"/>
          <w:bCs w:val="1"/>
          <w:color w:val="0433FF"/>
          <w:lang w:val="en-US"/>
        </w:rPr>
        <w:t>(</w:t>
      </w:r>
      <w:hyperlink r:id="Rce502b2962b14e5b">
        <w:r w:rsidRPr="70D9C385" w:rsidR="4FB95BAC">
          <w:rPr>
            <w:rStyle w:val="Hyperlink0"/>
            <w:lang w:val="en-US"/>
          </w:rPr>
          <w:t>https://arolsen-archives.org</w:t>
        </w:r>
      </w:hyperlink>
      <w:r w:rsidRPr="70D9C385" w:rsidR="4FB95BAC">
        <w:rPr>
          <w:rStyle w:val="Ohne"/>
          <w:b w:val="1"/>
          <w:bCs w:val="1"/>
          <w:color w:val="0433FF"/>
          <w:lang w:val="en-US"/>
        </w:rPr>
        <w:t>)</w:t>
      </w:r>
      <w:r w:rsidRPr="70D9C385" w:rsidR="4FB95BAC">
        <w:rPr>
          <w:rStyle w:val="Ohne"/>
          <w:b w:val="1"/>
          <w:bCs w:val="1"/>
          <w:lang w:val="en-US"/>
        </w:rPr>
        <w:t xml:space="preserve"> </w:t>
      </w:r>
      <w:r w:rsidRPr="70D9C385" w:rsidR="4FB95BAC">
        <w:rPr>
          <w:rStyle w:val="OhneA"/>
          <w:lang w:val="en-US"/>
        </w:rPr>
        <w:t>verwahren die größte Dokumentensammlung zu Opfern und Überlebenden der NS-Gewaltherrschaft. Sie sind nicht auf eine Opfergruppe beschränkt.</w:t>
      </w:r>
    </w:p>
    <w:p xmlns:wp14="http://schemas.microsoft.com/office/word/2010/wordml" w:rsidR="00A6782C" w:rsidRDefault="00000000" w14:paraId="1490774B" wp14:textId="77777777">
      <w:pPr>
        <w:pStyle w:val="StandardWeb"/>
      </w:pPr>
      <w:r w:rsidRPr="70D9C385" w:rsidR="4FB95BAC">
        <w:rPr>
          <w:rStyle w:val="OhneA"/>
          <w:lang w:val="en-US"/>
        </w:rPr>
        <w:t xml:space="preserve">Viele KZ-Gedenkstätten haben </w:t>
      </w:r>
      <w:r w:rsidRPr="70D9C385" w:rsidR="4FB95BAC">
        <w:rPr>
          <w:rStyle w:val="Ohne"/>
          <w:b w:val="1"/>
          <w:bCs w:val="1"/>
          <w:lang w:val="en-US"/>
        </w:rPr>
        <w:t>Opfer-Datenbanken</w:t>
      </w:r>
      <w:r w:rsidRPr="70D9C385" w:rsidR="4FB95BAC">
        <w:rPr>
          <w:rStyle w:val="OhneA"/>
          <w:lang w:val="en-US"/>
        </w:rPr>
        <w:t xml:space="preserve"> angelegt. Beispielhaft genannt seien hier die Totenbücher der </w:t>
      </w:r>
      <w:r w:rsidRPr="70D9C385" w:rsidR="4FB95BAC">
        <w:rPr>
          <w:rStyle w:val="Ohne"/>
          <w:b w:val="1"/>
          <w:bCs w:val="1"/>
          <w:lang w:val="en-US"/>
        </w:rPr>
        <w:t>KZ-Gedenkstätte Neuengamme</w:t>
      </w:r>
      <w:r w:rsidRPr="70D9C385" w:rsidR="4FB95BAC">
        <w:rPr>
          <w:rStyle w:val="OhneA"/>
          <w:lang w:val="en-US"/>
        </w:rPr>
        <w:t xml:space="preserve"> </w:t>
      </w:r>
      <w:r w:rsidRPr="70D9C385" w:rsidR="4FB95BAC">
        <w:rPr>
          <w:rStyle w:val="Ohne"/>
          <w:color w:val="0433FF"/>
          <w:lang w:val="en-US"/>
        </w:rPr>
        <w:t>(</w:t>
      </w:r>
      <w:hyperlink r:id="R07c174fa40e644ca">
        <w:r w:rsidRPr="70D9C385" w:rsidR="4FB95BAC">
          <w:rPr>
            <w:rStyle w:val="Hyperlink6"/>
            <w:lang w:val="en-US"/>
          </w:rPr>
          <w:t>www.kz-gedenkstaette-neuengamme.de/geschichte/totenbuch/die-toten-1940-1945</w:t>
        </w:r>
      </w:hyperlink>
      <w:r w:rsidRPr="70D9C385" w:rsidR="4FB95BAC">
        <w:rPr>
          <w:rStyle w:val="OhneA"/>
          <w:lang w:val="en-US"/>
        </w:rPr>
        <w:t xml:space="preserve">), der </w:t>
      </w:r>
      <w:r w:rsidRPr="70D9C385" w:rsidR="4FB95BAC">
        <w:rPr>
          <w:rStyle w:val="Ohne"/>
          <w:b w:val="1"/>
          <w:bCs w:val="1"/>
          <w:color w:val="222222"/>
          <w:lang w:val="en-US"/>
        </w:rPr>
        <w:t>KZ-Gedenkstätte Sachsenhausen</w:t>
      </w:r>
      <w:r w:rsidRPr="70D9C385" w:rsidR="4FB95BAC">
        <w:rPr>
          <w:rStyle w:val="Ohne"/>
          <w:color w:val="222222"/>
          <w:lang w:val="en-US"/>
        </w:rPr>
        <w:t xml:space="preserve"> </w:t>
      </w:r>
      <w:r w:rsidRPr="70D9C385" w:rsidR="4FB95BAC">
        <w:rPr>
          <w:rStyle w:val="Ohne"/>
          <w:color w:val="0433FF"/>
          <w:lang w:val="en-US"/>
        </w:rPr>
        <w:t>(</w:t>
      </w:r>
      <w:hyperlink r:id="R457d41d15fe5427c">
        <w:r w:rsidRPr="70D9C385" w:rsidR="4FB95BAC">
          <w:rPr>
            <w:rStyle w:val="Hyperlink1"/>
            <w:lang w:val="en-US"/>
          </w:rPr>
          <w:t>https://www.sachsenhausen-sbg.de/sammlung-forschung/archiv/totenbuch-kz-sachsenhausen-1936-1945/</w:t>
        </w:r>
      </w:hyperlink>
      <w:r w:rsidRPr="70D9C385" w:rsidR="4FB95BAC">
        <w:rPr>
          <w:rStyle w:val="Ohne"/>
          <w:color w:val="0433FF"/>
          <w:lang w:val="en-US"/>
        </w:rPr>
        <w:t>)</w:t>
      </w:r>
      <w:r w:rsidRPr="70D9C385" w:rsidR="4FB95BAC">
        <w:rPr>
          <w:rStyle w:val="Ohne"/>
          <w:color w:val="222222"/>
          <w:lang w:val="en-US"/>
        </w:rPr>
        <w:t xml:space="preserve">, und des </w:t>
      </w:r>
      <w:r w:rsidRPr="70D9C385" w:rsidR="4FB95BAC">
        <w:rPr>
          <w:rStyle w:val="Ohne"/>
          <w:b w:val="1"/>
          <w:bCs w:val="1"/>
          <w:color w:val="222222"/>
          <w:lang w:val="en-US"/>
        </w:rPr>
        <w:t>Vernichtungslagers Auschwitz</w:t>
      </w:r>
      <w:r w:rsidRPr="70D9C385" w:rsidR="4FB95BAC">
        <w:rPr>
          <w:rStyle w:val="Ohne"/>
          <w:color w:val="222222"/>
          <w:lang w:val="en-US"/>
        </w:rPr>
        <w:t xml:space="preserve"> </w:t>
      </w:r>
      <w:r w:rsidRPr="70D9C385" w:rsidR="4FB95BAC">
        <w:rPr>
          <w:rStyle w:val="Ohne"/>
          <w:color w:val="0433FF"/>
          <w:lang w:val="en-US"/>
        </w:rPr>
        <w:t>(</w:t>
      </w:r>
      <w:hyperlink r:id="R2988d8dc09e94989">
        <w:r w:rsidRPr="70D9C385" w:rsidR="4FB95BAC">
          <w:rPr>
            <w:rStyle w:val="Hyperlink1"/>
            <w:lang w:val="en-US"/>
          </w:rPr>
          <w:t>https://victims.auschwitz.org/en/victims</w:t>
        </w:r>
      </w:hyperlink>
      <w:r w:rsidRPr="70D9C385" w:rsidR="4FB95BAC">
        <w:rPr>
          <w:rStyle w:val="Ohne"/>
          <w:color w:val="0433FF"/>
          <w:lang w:val="en-US"/>
        </w:rPr>
        <w:t>)</w:t>
      </w:r>
      <w:r w:rsidRPr="70D9C385" w:rsidR="4FB95BAC">
        <w:rPr>
          <w:rStyle w:val="Ohne"/>
          <w:lang w:val="en-US"/>
        </w:rPr>
        <w:t>.</w:t>
      </w:r>
    </w:p>
    <w:p xmlns:wp14="http://schemas.microsoft.com/office/word/2010/wordml" w:rsidR="00A6782C" w:rsidRDefault="00A6782C" w14:paraId="02EB378F" wp14:textId="77777777">
      <w:pPr>
        <w:pStyle w:val="StandardWeb"/>
      </w:pPr>
    </w:p>
    <w:p xmlns:wp14="http://schemas.microsoft.com/office/word/2010/wordml" w:rsidR="00A6782C" w:rsidP="70D9C385" w:rsidRDefault="00000000" w14:paraId="64186F6D" wp14:textId="77777777">
      <w:pPr>
        <w:pStyle w:val="StandardWeb"/>
        <w:rPr>
          <w:rStyle w:val="Ohne"/>
          <w:b w:val="1"/>
          <w:bCs w:val="1"/>
          <w:lang w:val="en-US"/>
        </w:rPr>
      </w:pPr>
      <w:r w:rsidRPr="70D9C385" w:rsidR="4FB95BAC">
        <w:rPr>
          <w:rStyle w:val="Ohne"/>
          <w:b w:val="1"/>
          <w:bCs w:val="1"/>
          <w:lang w:val="en-US"/>
        </w:rPr>
        <w:t>Recherchen zu jüdischen Verfolgten</w:t>
      </w:r>
    </w:p>
    <w:p xmlns:wp14="http://schemas.microsoft.com/office/word/2010/wordml" w:rsidR="00A6782C" w:rsidRDefault="00000000" w14:paraId="2445F279" wp14:textId="77777777">
      <w:pPr>
        <w:pStyle w:val="StandardWeb"/>
      </w:pPr>
      <w:r w:rsidRPr="70D9C385" w:rsidR="4FB95BAC">
        <w:rPr>
          <w:rStyle w:val="OhneA"/>
          <w:lang w:val="en-US"/>
        </w:rPr>
        <w:t xml:space="preserve">Mit Hilfe der Hamburger Adressbücher gefundene Namen können mit den nachstehenden </w:t>
      </w:r>
      <w:r w:rsidRPr="70D9C385" w:rsidR="4FB95BAC">
        <w:rPr>
          <w:rStyle w:val="Ohne"/>
          <w:b w:val="1"/>
          <w:bCs w:val="1"/>
          <w:lang w:val="en-US"/>
        </w:rPr>
        <w:t>Gedenkbüchern</w:t>
      </w:r>
      <w:r w:rsidRPr="70D9C385" w:rsidR="4FB95BAC">
        <w:rPr>
          <w:rStyle w:val="OhneA"/>
          <w:lang w:val="en-US"/>
        </w:rPr>
        <w:t xml:space="preserve"> abgeglichen werden: </w:t>
      </w:r>
      <w:r w:rsidRPr="70D9C385" w:rsidR="4FB95BAC">
        <w:rPr>
          <w:rStyle w:val="Ohne"/>
          <w:b w:val="1"/>
          <w:bCs w:val="1"/>
          <w:lang w:val="en-US"/>
        </w:rPr>
        <w:t>Online-Gedenkbuch des Bundesarchivs</w:t>
      </w:r>
      <w:r w:rsidRPr="70D9C385" w:rsidR="4FB95BAC">
        <w:rPr>
          <w:rStyle w:val="OhneA"/>
          <w:lang w:val="en-US"/>
        </w:rPr>
        <w:t xml:space="preserve"> </w:t>
      </w:r>
      <w:r w:rsidRPr="70D9C385" w:rsidR="4FB95BAC">
        <w:rPr>
          <w:rStyle w:val="Ohne"/>
          <w:color w:val="0433FF"/>
          <w:lang w:val="en-US"/>
        </w:rPr>
        <w:t>(</w:t>
      </w:r>
      <w:hyperlink r:id="R9ea7e081147e4866">
        <w:r w:rsidRPr="70D9C385" w:rsidR="4FB95BAC">
          <w:rPr>
            <w:rStyle w:val="Hyperlink6"/>
            <w:lang w:val="en-US"/>
          </w:rPr>
          <w:t>www.bundesarchiv.de/gedenkbuch</w:t>
        </w:r>
      </w:hyperlink>
      <w:r w:rsidRPr="70D9C385" w:rsidR="4FB95BAC">
        <w:rPr>
          <w:rStyle w:val="Ohne"/>
          <w:color w:val="0433FF"/>
          <w:lang w:val="en-US"/>
        </w:rPr>
        <w:t xml:space="preserve">) </w:t>
      </w:r>
      <w:r w:rsidRPr="70D9C385" w:rsidR="4FB95BAC">
        <w:rPr>
          <w:rStyle w:val="OhneA"/>
          <w:lang w:val="en-US"/>
        </w:rPr>
        <w:t>und</w:t>
      </w:r>
      <w:r w:rsidRPr="70D9C385" w:rsidR="4FB95BAC">
        <w:rPr>
          <w:rStyle w:val="Ohne"/>
          <w:color w:val="0433FF"/>
          <w:lang w:val="en-US"/>
        </w:rPr>
        <w:t xml:space="preserve"> </w:t>
      </w:r>
      <w:r w:rsidRPr="70D9C385" w:rsidR="4FB95BAC">
        <w:rPr>
          <w:rStyle w:val="Ohne"/>
          <w:b w:val="1"/>
          <w:bCs w:val="1"/>
          <w:lang w:val="en-US"/>
        </w:rPr>
        <w:t>Zentrale</w:t>
      </w:r>
      <w:r w:rsidRPr="70D9C385" w:rsidR="4FB95BAC">
        <w:rPr>
          <w:rStyle w:val="Ohne"/>
          <w:b w:val="1"/>
          <w:bCs w:val="1"/>
          <w:lang w:val="en-US"/>
        </w:rPr>
        <w:t xml:space="preserve"> Datenbank der Namen der Holocaustopfer </w:t>
      </w:r>
      <w:r w:rsidRPr="70D9C385" w:rsidR="4FB95BAC">
        <w:rPr>
          <w:rStyle w:val="Ohne"/>
          <w:b w:val="1"/>
          <w:bCs w:val="1"/>
          <w:lang w:val="en-US"/>
        </w:rPr>
        <w:t>Yad</w:t>
      </w:r>
      <w:r w:rsidRPr="70D9C385" w:rsidR="4FB95BAC">
        <w:rPr>
          <w:rStyle w:val="Ohne"/>
          <w:b w:val="1"/>
          <w:bCs w:val="1"/>
          <w:lang w:val="en-US"/>
        </w:rPr>
        <w:t xml:space="preserve"> Vashem </w:t>
      </w:r>
      <w:r w:rsidRPr="70D9C385" w:rsidR="4FB95BAC">
        <w:rPr>
          <w:rStyle w:val="Ohne"/>
          <w:b w:val="1"/>
          <w:bCs w:val="1"/>
          <w:color w:val="0433FF"/>
          <w:lang w:val="en-US"/>
        </w:rPr>
        <w:t>(</w:t>
      </w:r>
      <w:hyperlink r:id="R8fbf267d4bc64db4">
        <w:r w:rsidRPr="70D9C385" w:rsidR="4FB95BAC">
          <w:rPr>
            <w:rStyle w:val="Hyperlink6"/>
            <w:lang w:val="en-US"/>
          </w:rPr>
          <w:t>www.yadvashem.org</w:t>
        </w:r>
      </w:hyperlink>
      <w:r w:rsidRPr="70D9C385" w:rsidR="4FB95BAC">
        <w:rPr>
          <w:rStyle w:val="OhneA"/>
          <w:lang w:val="en-US"/>
        </w:rPr>
        <w:t>).</w:t>
      </w:r>
    </w:p>
    <w:p xmlns:wp14="http://schemas.microsoft.com/office/word/2010/wordml" w:rsidR="00A6782C" w:rsidRDefault="00000000" w14:paraId="525612E7" wp14:textId="77777777">
      <w:pPr>
        <w:pStyle w:val="StandardWeb"/>
      </w:pPr>
      <w:r w:rsidRPr="70D9C385" w:rsidR="4FB95BAC">
        <w:rPr>
          <w:rStyle w:val="OhneA"/>
          <w:lang w:val="en-US"/>
        </w:rPr>
        <w:t>Findet sich der gesuchte Name dort, ist der nächste Schritt die Einsicht in die</w:t>
      </w:r>
      <w:r w:rsidRPr="70D9C385" w:rsidR="4FB95BAC">
        <w:rPr>
          <w:rStyle w:val="Ohne"/>
          <w:b w:val="1"/>
          <w:bCs w:val="1"/>
          <w:lang w:val="en-US"/>
        </w:rPr>
        <w:t xml:space="preserve"> Kultussteuerkartei der früheren jüdischen Gemeinden in Hamburg</w:t>
      </w:r>
      <w:r w:rsidRPr="70D9C385" w:rsidR="4FB95BAC">
        <w:rPr>
          <w:rStyle w:val="OhneA"/>
          <w:lang w:val="en-US"/>
        </w:rPr>
        <w:t>.</w:t>
      </w:r>
      <w:r w:rsidRPr="70D9C385" w:rsidR="4FB95BAC">
        <w:rPr>
          <w:rStyle w:val="Ohne"/>
          <w:b w:val="1"/>
          <w:bCs w:val="1"/>
          <w:lang w:val="en-US"/>
        </w:rPr>
        <w:t xml:space="preserve"> </w:t>
      </w:r>
      <w:r w:rsidRPr="70D9C385" w:rsidR="4FB95BAC">
        <w:rPr>
          <w:rStyle w:val="OhneA"/>
          <w:lang w:val="en-US"/>
        </w:rPr>
        <w:t xml:space="preserve">Diese vollständig erhaltene Kartei </w:t>
      </w:r>
      <w:r w:rsidRPr="70D9C385" w:rsidR="1CA70DC4">
        <w:rPr>
          <w:rStyle w:val="OhneA"/>
          <w:lang w:val="en-US"/>
        </w:rPr>
        <w:t>liegt alphabetisch</w:t>
      </w:r>
      <w:r w:rsidRPr="70D9C385" w:rsidR="4FB95BAC">
        <w:rPr>
          <w:rStyle w:val="OhneA"/>
          <w:lang w:val="en-US"/>
        </w:rPr>
        <w:t xml:space="preserve"> sortiert und digitalisiert im </w:t>
      </w:r>
      <w:r w:rsidRPr="70D9C385" w:rsidR="4FB95BAC">
        <w:rPr>
          <w:rStyle w:val="Ohne"/>
          <w:b w:val="1"/>
          <w:bCs w:val="1"/>
          <w:lang w:val="en-US"/>
        </w:rPr>
        <w:t xml:space="preserve">Staatsarchiv Hamburg </w:t>
      </w:r>
      <w:r w:rsidRPr="70D9C385" w:rsidR="4FB95BAC">
        <w:rPr>
          <w:rStyle w:val="OhneA"/>
          <w:lang w:val="en-US"/>
        </w:rPr>
        <w:t xml:space="preserve">vor. Ihr können Sie im Idealfall </w:t>
      </w:r>
      <w:r w:rsidRPr="70D9C385" w:rsidR="4FB95BAC">
        <w:rPr>
          <w:rStyle w:val="OhneA"/>
          <w:lang w:val="en-US"/>
        </w:rPr>
        <w:t xml:space="preserve">folgende Angaben entnehmen: Name, Vorname, Geburtsdatum, Eltern, Beruf, Ehepartner und Kinder, jeweils mit Geburtsdaten. Außerdem Wohnanschriften und Vermerke über die Kultussteuer-Beiträge bzw. Gründe dafür, dass diese erlassen wurden. All diese Daten sind für die Verlegung eines Stolpersteins notwendig und sollten unbedingt dokumentiert werden. </w:t>
      </w:r>
    </w:p>
    <w:p xmlns:wp14="http://schemas.microsoft.com/office/word/2010/wordml" w:rsidR="00A6782C" w:rsidRDefault="00000000" w14:paraId="236545BF" wp14:textId="77777777">
      <w:pPr>
        <w:pStyle w:val="StandardWeb"/>
      </w:pPr>
      <w:r w:rsidRPr="70D9C385" w:rsidR="4FB95BAC">
        <w:rPr>
          <w:rStyle w:val="OhneA"/>
          <w:lang w:val="en-US"/>
        </w:rPr>
        <w:t xml:space="preserve">Hilfreich ist auch die </w:t>
      </w:r>
      <w:r w:rsidRPr="70D9C385" w:rsidR="4FB95BAC">
        <w:rPr>
          <w:rStyle w:val="Ohne"/>
          <w:b w:val="1"/>
          <w:bCs w:val="1"/>
          <w:lang w:val="en-US"/>
        </w:rPr>
        <w:t xml:space="preserve">Datenbank Mapping </w:t>
      </w:r>
      <w:r w:rsidRPr="70D9C385" w:rsidR="4FB95BAC">
        <w:rPr>
          <w:rStyle w:val="Ohne"/>
          <w:b w:val="1"/>
          <w:bCs w:val="1"/>
          <w:lang w:val="en-US"/>
        </w:rPr>
        <w:t>the</w:t>
      </w:r>
      <w:r w:rsidRPr="70D9C385" w:rsidR="4FB95BAC">
        <w:rPr>
          <w:rStyle w:val="Ohne"/>
          <w:b w:val="1"/>
          <w:bCs w:val="1"/>
          <w:lang w:val="en-US"/>
        </w:rPr>
        <w:t xml:space="preserve"> </w:t>
      </w:r>
      <w:r w:rsidRPr="70D9C385" w:rsidR="4FB95BAC">
        <w:rPr>
          <w:rStyle w:val="Ohne"/>
          <w:b w:val="1"/>
          <w:bCs w:val="1"/>
          <w:lang w:val="en-US"/>
        </w:rPr>
        <w:t>Lives</w:t>
      </w:r>
      <w:r w:rsidRPr="70D9C385" w:rsidR="4FB95BAC">
        <w:rPr>
          <w:rStyle w:val="Ohne"/>
          <w:b w:val="1"/>
          <w:bCs w:val="1"/>
          <w:lang w:val="en-US"/>
        </w:rPr>
        <w:t xml:space="preserve"> </w:t>
      </w:r>
      <w:r w:rsidRPr="70D9C385" w:rsidR="4FB95BAC">
        <w:rPr>
          <w:rStyle w:val="Ohne"/>
          <w:color w:val="0433FF"/>
          <w:lang w:val="en-US"/>
        </w:rPr>
        <w:t>(</w:t>
      </w:r>
      <w:hyperlink r:id="R002886c29a7c4a30">
        <w:r w:rsidRPr="70D9C385" w:rsidR="4FB95BAC">
          <w:rPr>
            <w:rStyle w:val="Hyperlink6"/>
            <w:lang w:val="en-US"/>
          </w:rPr>
          <w:t>mappingthelives.org</w:t>
        </w:r>
      </w:hyperlink>
      <w:r w:rsidRPr="70D9C385" w:rsidR="4FB95BAC">
        <w:rPr>
          <w:rStyle w:val="Ohne"/>
          <w:color w:val="0433FF"/>
          <w:lang w:val="en-US"/>
        </w:rPr>
        <w:t>).</w:t>
      </w:r>
      <w:r w:rsidRPr="70D9C385" w:rsidR="4FB95BAC">
        <w:rPr>
          <w:rStyle w:val="OhneA"/>
          <w:lang w:val="en-US"/>
        </w:rPr>
        <w:t xml:space="preserve"> Sie basiert auf den Ergebnissen der Volkszählung vom Mai 1939. Die Suche umfasst Personen, Städte, Straßen und Daten.  </w:t>
      </w:r>
    </w:p>
    <w:p xmlns:wp14="http://schemas.microsoft.com/office/word/2010/wordml" w:rsidR="00A6782C" w:rsidP="70D9C385" w:rsidRDefault="00000000" w14:paraId="2901DEA5" wp14:textId="77777777">
      <w:pPr>
        <w:pStyle w:val="StandardWeb"/>
        <w:rPr>
          <w:rStyle w:val="Ohne"/>
          <w:b w:val="1"/>
          <w:bCs w:val="1"/>
          <w:lang w:val="en-US"/>
        </w:rPr>
      </w:pPr>
      <w:r w:rsidRPr="70D9C385" w:rsidR="4FB95BAC">
        <w:rPr>
          <w:rStyle w:val="OhneA"/>
          <w:lang w:val="en-US"/>
        </w:rPr>
        <w:t xml:space="preserve">Allgemeine Daten und Deportationslisten aus dem Deutschen Reich finden sich in der Dokumentensammlung </w:t>
      </w:r>
      <w:r w:rsidRPr="70D9C385" w:rsidR="4FB95BAC">
        <w:rPr>
          <w:rStyle w:val="Ohne"/>
          <w:b w:val="1"/>
          <w:bCs w:val="1"/>
          <w:lang w:val="en-US"/>
        </w:rPr>
        <w:t>Statistik des Holocaust</w:t>
      </w:r>
      <w:r w:rsidRPr="70D9C385" w:rsidR="4FB95BAC">
        <w:rPr>
          <w:rStyle w:val="Ohne"/>
          <w:color w:val="56C1FF"/>
          <w:lang w:val="en-US"/>
        </w:rPr>
        <w:t xml:space="preserve"> </w:t>
      </w:r>
      <w:r w:rsidRPr="70D9C385" w:rsidR="4FB95BAC">
        <w:rPr>
          <w:rStyle w:val="Ohne"/>
          <w:color w:val="0433FF"/>
          <w:lang w:val="en-US"/>
        </w:rPr>
        <w:t>(</w:t>
      </w:r>
      <w:hyperlink r:id="R7ad4e7d77c3f416f">
        <w:r w:rsidRPr="70D9C385" w:rsidR="4FB95BAC">
          <w:rPr>
            <w:rStyle w:val="Hyperlink6"/>
            <w:lang w:val="en-US"/>
          </w:rPr>
          <w:t>statistik-des-holocaust.de/stat_ger_dep.html</w:t>
        </w:r>
      </w:hyperlink>
      <w:r w:rsidRPr="70D9C385" w:rsidR="4FB95BAC">
        <w:rPr>
          <w:rStyle w:val="Ohne"/>
          <w:b w:val="1"/>
          <w:bCs w:val="1"/>
          <w:color w:val="0433FF"/>
          <w:lang w:val="en-US"/>
        </w:rPr>
        <w:t>)</w:t>
      </w:r>
      <w:r w:rsidRPr="70D9C385" w:rsidR="4FB95BAC">
        <w:rPr>
          <w:rStyle w:val="Ohne"/>
          <w:b w:val="1"/>
          <w:bCs w:val="1"/>
          <w:lang w:val="en-US"/>
        </w:rPr>
        <w:t>.</w:t>
      </w:r>
    </w:p>
    <w:p xmlns:wp14="http://schemas.microsoft.com/office/word/2010/wordml" w:rsidR="00A6782C" w:rsidRDefault="00000000" w14:paraId="135FC90E" wp14:textId="77777777">
      <w:pPr>
        <w:pStyle w:val="StandardWeb"/>
      </w:pPr>
      <w:r w:rsidRPr="70D9C385" w:rsidR="4FB95BAC">
        <w:rPr>
          <w:rStyle w:val="OhneA"/>
          <w:lang w:val="en-US"/>
        </w:rPr>
        <w:t xml:space="preserve">Auf der Website </w:t>
      </w:r>
      <w:r w:rsidRPr="70D9C385" w:rsidR="4FB95BAC">
        <w:rPr>
          <w:rStyle w:val="Ohne"/>
          <w:color w:val="0433FF"/>
          <w:lang w:val="en-US"/>
        </w:rPr>
        <w:t>spurenimvest.de</w:t>
      </w:r>
      <w:r w:rsidRPr="70D9C385" w:rsidR="4FB95BAC">
        <w:rPr>
          <w:rStyle w:val="OhneA"/>
          <w:lang w:val="en-US"/>
        </w:rPr>
        <w:t xml:space="preserve"> sind viele Einzelinformationen zu Personen zusammengetragen worden. Die Seite bezieht sich nicht nur auf Westfalen – einfach auf „andere Orte“ gehen und im Alphabet den Anfangsbuchstaben des Personennamens eingeben.</w:t>
      </w:r>
    </w:p>
    <w:p xmlns:wp14="http://schemas.microsoft.com/office/word/2010/wordml" w:rsidR="00A6782C" w:rsidP="70D9C385" w:rsidRDefault="00000000" w14:paraId="418F7835" wp14:textId="77777777">
      <w:pPr>
        <w:pStyle w:val="StandardWeb"/>
        <w:rPr>
          <w:rStyle w:val="Ohne"/>
          <w:shd w:val="clear" w:color="auto" w:fill="FFFFFF"/>
          <w:lang w:val="en-US"/>
        </w:rPr>
      </w:pPr>
      <w:r w:rsidRPr="70D9C385" w:rsidR="4FB95BAC">
        <w:rPr>
          <w:rStyle w:val="OhneA"/>
          <w:lang w:val="en-US"/>
        </w:rPr>
        <w:t xml:space="preserve">Informationen über Personen, die nach </w:t>
      </w:r>
      <w:r w:rsidRPr="70D9C385" w:rsidR="4FB95BAC">
        <w:rPr>
          <w:rStyle w:val="Ohne"/>
          <w:b w:val="1"/>
          <w:bCs w:val="1"/>
          <w:lang w:val="en-US"/>
        </w:rPr>
        <w:t>Łodz</w:t>
      </w:r>
      <w:r w:rsidRPr="70D9C385" w:rsidR="4FB95BAC">
        <w:rPr>
          <w:rStyle w:val="Ohne"/>
          <w:b w:val="1"/>
          <w:bCs w:val="1"/>
          <w:lang w:val="en-US"/>
        </w:rPr>
        <w:t xml:space="preserve"> </w:t>
      </w:r>
      <w:r w:rsidRPr="70D9C385" w:rsidR="4FB95BAC">
        <w:rPr>
          <w:rStyle w:val="OhneA"/>
          <w:lang w:val="en-US"/>
        </w:rPr>
        <w:t xml:space="preserve">deportiert wurden, finden sich in der </w:t>
      </w:r>
      <w:r w:rsidRPr="70D9C385" w:rsidR="4FB95BAC">
        <w:rPr>
          <w:rStyle w:val="Ohne"/>
          <w:b w:val="1"/>
          <w:bCs w:val="1"/>
          <w:lang w:val="en-US"/>
        </w:rPr>
        <w:t xml:space="preserve">Datenbank </w:t>
      </w:r>
      <w:r w:rsidRPr="70D9C385" w:rsidR="4FB95BAC">
        <w:rPr>
          <w:rStyle w:val="Ohne"/>
          <w:b w:val="1"/>
          <w:bCs w:val="1"/>
          <w:lang w:val="en-US"/>
        </w:rPr>
        <w:t>JewishGen</w:t>
      </w:r>
      <w:r w:rsidRPr="70D9C385" w:rsidR="4FB95BAC">
        <w:rPr>
          <w:rStyle w:val="OhneA"/>
          <w:lang w:val="en-US"/>
        </w:rPr>
        <w:t xml:space="preserve"> </w:t>
      </w:r>
      <w:r w:rsidRPr="70D9C385" w:rsidR="4FB95BAC">
        <w:rPr>
          <w:rStyle w:val="Ohne"/>
          <w:color w:val="0433FF"/>
          <w:lang w:val="en-US"/>
        </w:rPr>
        <w:t>(</w:t>
      </w:r>
      <w:hyperlink r:id="Rab424b4ec3cd4c0d">
        <w:r w:rsidRPr="70D9C385" w:rsidR="4FB95BAC">
          <w:rPr>
            <w:rStyle w:val="Hyperlink6"/>
            <w:lang w:val="en-US"/>
          </w:rPr>
          <w:t>jewishgen.org/</w:t>
        </w:r>
        <w:r w:rsidRPr="70D9C385" w:rsidR="4FB95BAC">
          <w:rPr>
            <w:rStyle w:val="Hyperlink6"/>
            <w:lang w:val="en-US"/>
          </w:rPr>
          <w:t>databases</w:t>
        </w:r>
      </w:hyperlink>
      <w:r w:rsidRPr="70D9C385" w:rsidR="4FB95BAC">
        <w:rPr>
          <w:rStyle w:val="Ohne"/>
          <w:b w:val="1"/>
          <w:bCs w:val="1"/>
          <w:color w:val="0433FF"/>
          <w:lang w:val="en-US"/>
        </w:rPr>
        <w:t>)</w:t>
      </w:r>
      <w:r w:rsidRPr="70D9C385" w:rsidR="4FB95BAC">
        <w:rPr>
          <w:rStyle w:val="Ohne"/>
          <w:b w:val="1"/>
          <w:bCs w:val="1"/>
          <w:lang w:val="en-US"/>
        </w:rPr>
        <w:t xml:space="preserve">. </w:t>
      </w:r>
      <w:r w:rsidRPr="70D9C385" w:rsidR="4FB95BAC">
        <w:rPr>
          <w:rStyle w:val="OhneA"/>
          <w:lang w:val="en-US"/>
        </w:rPr>
        <w:t xml:space="preserve">Bei Personen, die im Rahmen der sogenannten </w:t>
      </w:r>
      <w:r w:rsidRPr="70D9C385" w:rsidR="4FB95BAC">
        <w:rPr>
          <w:rStyle w:val="Ohne"/>
          <w:b w:val="1"/>
          <w:bCs w:val="1"/>
          <w:lang w:val="en-US"/>
        </w:rPr>
        <w:t>„Polenaktion“</w:t>
      </w:r>
      <w:r w:rsidRPr="70D9C385" w:rsidR="4FB95BAC">
        <w:rPr>
          <w:rStyle w:val="OhneA"/>
          <w:lang w:val="en-US"/>
        </w:rPr>
        <w:t xml:space="preserve"> im Oktober 1938 aus Deutschland abgeschoben wurden, lohnt sich ein Blick auf die Website </w:t>
      </w:r>
      <w:hyperlink r:id="R19e255c99ab54d6d">
        <w:r w:rsidRPr="70D9C385" w:rsidR="4FB95BAC">
          <w:rPr>
            <w:rStyle w:val="Hyperlink2"/>
            <w:lang w:val="en-US"/>
          </w:rPr>
          <w:t>zbaszyn1938.pl</w:t>
        </w:r>
      </w:hyperlink>
      <w:r w:rsidRPr="70D9C385" w:rsidR="4FB95BAC">
        <w:rPr>
          <w:rStyle w:val="OhneA"/>
          <w:lang w:val="en-US"/>
        </w:rPr>
        <w:t>.</w:t>
      </w:r>
      <w:r w:rsidRPr="70D9C385" w:rsidR="4FB95BAC">
        <w:rPr>
          <w:rStyle w:val="Ohne"/>
          <w:color w:val="0433FF"/>
          <w:lang w:val="en-US"/>
        </w:rPr>
        <w:t xml:space="preserve"> </w:t>
      </w:r>
      <w:r w:rsidRPr="70D9C385" w:rsidR="4FB95BAC">
        <w:rPr>
          <w:rStyle w:val="OhneA"/>
          <w:lang w:val="en-US"/>
        </w:rPr>
        <w:t xml:space="preserve">Hier gibt es Informationen über das ehemalige Internierungslager </w:t>
      </w:r>
      <w:r w:rsidRPr="70D9C385" w:rsidR="4FB95BAC">
        <w:rPr>
          <w:rStyle w:val="OhneA"/>
          <w:lang w:val="en-US"/>
        </w:rPr>
        <w:t>Zbaszyn</w:t>
      </w:r>
      <w:r w:rsidRPr="70D9C385" w:rsidR="4FB95BAC">
        <w:rPr>
          <w:rStyle w:val="OhneA"/>
          <w:lang w:val="en-US"/>
        </w:rPr>
        <w:t>.</w:t>
      </w:r>
      <w:r w:rsidRPr="70D9C385" w:rsidR="4FB95BAC">
        <w:rPr>
          <w:rStyle w:val="Ohne"/>
          <w:color w:val="0433FF"/>
          <w:lang w:val="en-US"/>
        </w:rPr>
        <w:t xml:space="preserve"> </w:t>
      </w:r>
      <w:r w:rsidRPr="70D9C385" w:rsidR="4FB95BAC">
        <w:rPr>
          <w:rStyle w:val="OhneA"/>
          <w:lang w:val="en-US"/>
        </w:rPr>
        <w:t>Über die Namenssuche ist auch das Zugangsbuch des Lager</w:t>
      </w:r>
      <w:r w:rsidRPr="70D9C385" w:rsidR="1CA70DC4">
        <w:rPr>
          <w:rStyle w:val="OhneA"/>
          <w:lang w:val="en-US"/>
        </w:rPr>
        <w:t>s</w:t>
      </w:r>
      <w:r w:rsidRPr="70D9C385" w:rsidR="4FB95BAC">
        <w:rPr>
          <w:rStyle w:val="OhneA"/>
          <w:lang w:val="en-US"/>
        </w:rPr>
        <w:t xml:space="preserve"> einsehbar.</w:t>
      </w:r>
    </w:p>
    <w:p xmlns:wp14="http://schemas.microsoft.com/office/word/2010/wordml" w:rsidR="00A6782C" w:rsidRDefault="00000000" w14:paraId="616F5B59" wp14:textId="77777777">
      <w:pPr>
        <w:pStyle w:val="StandardWeb"/>
      </w:pPr>
      <w:r w:rsidRPr="70D9C385" w:rsidR="4FB95BAC">
        <w:rPr>
          <w:rStyle w:val="OhneA"/>
          <w:lang w:val="en-US"/>
        </w:rPr>
        <w:t xml:space="preserve">Informationen über Personen, die bis 1943 nach </w:t>
      </w:r>
      <w:r w:rsidRPr="70D9C385" w:rsidR="4FB95BAC">
        <w:rPr>
          <w:rStyle w:val="Ohne"/>
          <w:b w:val="1"/>
          <w:bCs w:val="1"/>
          <w:lang w:val="en-US"/>
        </w:rPr>
        <w:t xml:space="preserve">Theresienstadt </w:t>
      </w:r>
      <w:r w:rsidRPr="70D9C385" w:rsidR="4FB95BAC">
        <w:rPr>
          <w:rStyle w:val="OhneA"/>
          <w:lang w:val="en-US"/>
        </w:rPr>
        <w:t xml:space="preserve">deportiert wurden und dort starben, finden sich eventuell in den ehemaligen Todesfall-Anzeigen </w:t>
      </w:r>
      <w:r w:rsidRPr="70D9C385" w:rsidR="4FB95BAC">
        <w:rPr>
          <w:rStyle w:val="Ohne"/>
          <w:color w:val="0433FF"/>
          <w:lang w:val="en-US"/>
        </w:rPr>
        <w:t>(</w:t>
      </w:r>
      <w:hyperlink r:id="R3adeb262a2c84961">
        <w:r w:rsidRPr="70D9C385" w:rsidR="4FB95BAC">
          <w:rPr>
            <w:rStyle w:val="Hyperlink6"/>
            <w:lang w:val="en-US"/>
          </w:rPr>
          <w:t>holocaust.cz/de/</w:t>
        </w:r>
        <w:r w:rsidRPr="70D9C385" w:rsidR="4FB95BAC">
          <w:rPr>
            <w:rStyle w:val="Hyperlink6"/>
            <w:lang w:val="en-US"/>
          </w:rPr>
          <w:t>documents</w:t>
        </w:r>
      </w:hyperlink>
      <w:r w:rsidRPr="70D9C385" w:rsidR="4FB95BAC">
        <w:rPr>
          <w:rStyle w:val="Ohne"/>
          <w:b w:val="1"/>
          <w:bCs w:val="1"/>
          <w:color w:val="0433FF"/>
          <w:lang w:val="en-US"/>
        </w:rPr>
        <w:t>)</w:t>
      </w:r>
      <w:r w:rsidRPr="70D9C385" w:rsidR="4FB95BAC">
        <w:rPr>
          <w:rStyle w:val="Ohne"/>
          <w:b w:val="1"/>
          <w:bCs w:val="1"/>
          <w:lang w:val="en-US"/>
        </w:rPr>
        <w:t xml:space="preserve">. </w:t>
      </w:r>
      <w:r w:rsidRPr="70D9C385" w:rsidR="4FB95BAC">
        <w:rPr>
          <w:rStyle w:val="OhneA"/>
          <w:lang w:val="en-US"/>
        </w:rPr>
        <w:t xml:space="preserve">Inzwischen sind auch viele Karteien der </w:t>
      </w:r>
      <w:r w:rsidRPr="70D9C385" w:rsidR="4FB95BAC">
        <w:rPr>
          <w:rStyle w:val="Ohne"/>
          <w:b w:val="1"/>
          <w:bCs w:val="1"/>
          <w:lang w:val="en-US"/>
        </w:rPr>
        <w:t>Häftlinge von Theresienstadt</w:t>
      </w:r>
      <w:r w:rsidRPr="70D9C385" w:rsidR="4FB95BAC">
        <w:rPr>
          <w:rStyle w:val="OhneA"/>
          <w:lang w:val="en-US"/>
        </w:rPr>
        <w:t xml:space="preserve"> als Scans zugänglich</w:t>
      </w:r>
      <w:r w:rsidRPr="70D9C385" w:rsidR="4FB95BAC">
        <w:rPr>
          <w:rStyle w:val="Ohne"/>
          <w:color w:val="56C1FF"/>
          <w:lang w:val="en-US"/>
        </w:rPr>
        <w:t xml:space="preserve"> </w:t>
      </w:r>
      <w:r w:rsidRPr="70D9C385" w:rsidR="4FB95BAC">
        <w:rPr>
          <w:rStyle w:val="Ohne"/>
          <w:color w:val="0433FF"/>
          <w:lang w:val="en-US"/>
        </w:rPr>
        <w:t>(</w:t>
      </w:r>
      <w:hyperlink r:id="R1c941d4e2a7f471c">
        <w:r w:rsidRPr="70D9C385" w:rsidR="4FB95BAC">
          <w:rPr>
            <w:rStyle w:val="Hyperlink6"/>
            <w:lang w:val="en-US"/>
          </w:rPr>
          <w:t>pamatnik-terezin.cz/</w:t>
        </w:r>
        <w:r w:rsidRPr="70D9C385" w:rsidR="4FB95BAC">
          <w:rPr>
            <w:rStyle w:val="Hyperlink6"/>
            <w:lang w:val="en-US"/>
          </w:rPr>
          <w:t>database</w:t>
        </w:r>
      </w:hyperlink>
      <w:r w:rsidRPr="70D9C385" w:rsidR="4FB95BAC">
        <w:rPr>
          <w:rStyle w:val="Ohne"/>
          <w:b w:val="1"/>
          <w:bCs w:val="1"/>
          <w:color w:val="0433FF"/>
          <w:lang w:val="en-US"/>
        </w:rPr>
        <w:t>)</w:t>
      </w:r>
      <w:r w:rsidRPr="70D9C385" w:rsidR="4FB95BAC">
        <w:rPr>
          <w:rStyle w:val="Ohne"/>
          <w:b w:val="1"/>
          <w:bCs w:val="1"/>
          <w:lang w:val="en-US"/>
        </w:rPr>
        <w:t xml:space="preserve">. </w:t>
      </w:r>
    </w:p>
    <w:p xmlns:wp14="http://schemas.microsoft.com/office/word/2010/wordml" w:rsidR="00A6782C" w:rsidRDefault="00000000" w14:paraId="61A983DF" wp14:textId="77777777">
      <w:pPr>
        <w:pStyle w:val="StandardWeb"/>
      </w:pPr>
      <w:r w:rsidRPr="70D9C385" w:rsidR="4FB95BAC">
        <w:rPr>
          <w:rStyle w:val="OhneA"/>
          <w:lang w:val="en-US"/>
        </w:rPr>
        <w:t xml:space="preserve">Bei Hinweisen auf eine </w:t>
      </w:r>
      <w:r w:rsidRPr="70D9C385" w:rsidR="4FB95BAC">
        <w:rPr>
          <w:rStyle w:val="Ohne"/>
          <w:b w:val="1"/>
          <w:bCs w:val="1"/>
          <w:lang w:val="en-US"/>
        </w:rPr>
        <w:t xml:space="preserve">Emigration in die Niederlande </w:t>
      </w:r>
      <w:r w:rsidRPr="70D9C385" w:rsidR="4FB95BAC">
        <w:rPr>
          <w:rStyle w:val="OhneA"/>
          <w:lang w:val="en-US"/>
        </w:rPr>
        <w:t xml:space="preserve">ist eine Anfrage bei der </w:t>
      </w:r>
      <w:r w:rsidRPr="70D9C385" w:rsidR="4FB95BAC">
        <w:rPr>
          <w:rStyle w:val="Ohne"/>
          <w:b w:val="1"/>
          <w:bCs w:val="1"/>
          <w:lang w:val="en-US"/>
        </w:rPr>
        <w:t xml:space="preserve">Datenbank Digital </w:t>
      </w:r>
      <w:r w:rsidRPr="70D9C385" w:rsidR="4FB95BAC">
        <w:rPr>
          <w:rStyle w:val="Ohne"/>
          <w:b w:val="1"/>
          <w:bCs w:val="1"/>
          <w:lang w:val="en-US"/>
        </w:rPr>
        <w:t>Joods</w:t>
      </w:r>
      <w:r w:rsidRPr="70D9C385" w:rsidR="4FB95BAC">
        <w:rPr>
          <w:rStyle w:val="Ohne"/>
          <w:b w:val="1"/>
          <w:bCs w:val="1"/>
          <w:lang w:val="en-US"/>
        </w:rPr>
        <w:t xml:space="preserve"> Monument</w:t>
      </w:r>
      <w:r w:rsidRPr="70D9C385" w:rsidR="4FB95BAC">
        <w:rPr>
          <w:rStyle w:val="OhneA"/>
          <w:lang w:val="en-US"/>
        </w:rPr>
        <w:t xml:space="preserve"> </w:t>
      </w:r>
      <w:r w:rsidRPr="70D9C385" w:rsidR="4FB95BAC">
        <w:rPr>
          <w:rStyle w:val="Ohne"/>
          <w:color w:val="0433FF"/>
          <w:lang w:val="en-US"/>
        </w:rPr>
        <w:t>(</w:t>
      </w:r>
      <w:hyperlink r:id="Rdff138e582514b0b">
        <w:r w:rsidRPr="70D9C385" w:rsidR="4FB95BAC">
          <w:rPr>
            <w:rStyle w:val="Hyperlink6"/>
            <w:lang w:val="en-US"/>
          </w:rPr>
          <w:t>www.joodsmonument.nl</w:t>
        </w:r>
      </w:hyperlink>
      <w:r w:rsidRPr="70D9C385" w:rsidR="4FB95BAC">
        <w:rPr>
          <w:rStyle w:val="Ohne"/>
          <w:color w:val="0433FF"/>
          <w:lang w:val="en-US"/>
        </w:rPr>
        <w:t>)</w:t>
      </w:r>
      <w:r w:rsidRPr="70D9C385" w:rsidR="4FB95BAC">
        <w:rPr>
          <w:rStyle w:val="OhneA"/>
          <w:lang w:val="en-US"/>
        </w:rPr>
        <w:t xml:space="preserve"> hilfreich. Auch die Seite </w:t>
      </w:r>
      <w:r w:rsidRPr="70D9C385" w:rsidR="4FB95BAC">
        <w:rPr>
          <w:rStyle w:val="Ohne"/>
          <w:color w:val="0433FF"/>
          <w:lang w:val="en-US"/>
        </w:rPr>
        <w:t>collecties.kampwesterbork.nl</w:t>
      </w:r>
      <w:r w:rsidRPr="70D9C385" w:rsidR="4FB95BAC">
        <w:rPr>
          <w:rStyle w:val="OhneA"/>
          <w:lang w:val="en-US"/>
        </w:rPr>
        <w:t xml:space="preserve"> ist nützlich.</w:t>
      </w:r>
      <w:r w:rsidRPr="70D9C385" w:rsidR="7B0F0F77">
        <w:rPr>
          <w:rStyle w:val="OhneA"/>
          <w:lang w:val="en-US"/>
        </w:rPr>
        <w:t xml:space="preserve"> </w:t>
      </w:r>
      <w:r w:rsidRPr="70D9C385" w:rsidR="4FB95BAC">
        <w:rPr>
          <w:rStyle w:val="OhneA"/>
          <w:lang w:val="en-US"/>
        </w:rPr>
        <w:t xml:space="preserve">Bei einer </w:t>
      </w:r>
      <w:r w:rsidRPr="70D9C385" w:rsidR="4FB95BAC">
        <w:rPr>
          <w:rStyle w:val="Ohne"/>
          <w:b w:val="1"/>
          <w:bCs w:val="1"/>
          <w:lang w:val="en-US"/>
        </w:rPr>
        <w:t>Emigration nach Belgien</w:t>
      </w:r>
      <w:r w:rsidRPr="70D9C385" w:rsidR="4FB95BAC">
        <w:rPr>
          <w:rStyle w:val="OhneA"/>
          <w:lang w:val="en-US"/>
        </w:rPr>
        <w:t xml:space="preserve"> hilft die Website der </w:t>
      </w:r>
      <w:r w:rsidRPr="70D9C385" w:rsidR="4FB95BAC">
        <w:rPr>
          <w:rStyle w:val="Ohne"/>
          <w:b w:val="1"/>
          <w:bCs w:val="1"/>
          <w:lang w:val="en-US"/>
        </w:rPr>
        <w:t>Gedenkstätte Mechelen</w:t>
      </w:r>
      <w:r w:rsidRPr="70D9C385" w:rsidR="4FB95BAC">
        <w:rPr>
          <w:rStyle w:val="Ohne"/>
          <w:color w:val="0433FF"/>
          <w:lang w:val="en-US"/>
        </w:rPr>
        <w:t xml:space="preserve"> (</w:t>
      </w:r>
      <w:hyperlink r:id="Rd11c3e98fa4f4d01">
        <w:r w:rsidRPr="70D9C385" w:rsidR="4FB95BAC">
          <w:rPr>
            <w:rStyle w:val="Hyperlink6"/>
            <w:lang w:val="en-US"/>
          </w:rPr>
          <w:t>beeldbank.kazernedossin.eu/</w:t>
        </w:r>
        <w:r w:rsidRPr="70D9C385" w:rsidR="4FB95BAC">
          <w:rPr>
            <w:rStyle w:val="Hyperlink6"/>
            <w:lang w:val="en-US"/>
          </w:rPr>
          <w:t>portal</w:t>
        </w:r>
        <w:r w:rsidRPr="70D9C385" w:rsidR="4FB95BAC">
          <w:rPr>
            <w:rStyle w:val="Hyperlink6"/>
            <w:lang w:val="en-US"/>
          </w:rPr>
          <w:t>/</w:t>
        </w:r>
        <w:r w:rsidRPr="70D9C385" w:rsidR="4FB95BAC">
          <w:rPr>
            <w:rStyle w:val="Hyperlink6"/>
            <w:lang w:val="en-US"/>
          </w:rPr>
          <w:t>published</w:t>
        </w:r>
      </w:hyperlink>
      <w:r w:rsidRPr="70D9C385" w:rsidR="4FB95BAC">
        <w:rPr>
          <w:rStyle w:val="Ohne"/>
          <w:color w:val="0433FF"/>
          <w:lang w:val="en-US"/>
        </w:rPr>
        <w:t>)</w:t>
      </w:r>
      <w:r w:rsidRPr="70D9C385" w:rsidR="4FB95BAC">
        <w:rPr>
          <w:rStyle w:val="OhneA"/>
          <w:lang w:val="en-US"/>
        </w:rPr>
        <w:t xml:space="preserve">. Dort sind die digitalen Bestände aus ganz Belgien zusammengeführt, darunter Fotos, Meldedaten und vieles mehr. </w:t>
      </w:r>
    </w:p>
    <w:p xmlns:wp14="http://schemas.microsoft.com/office/word/2010/wordml" w:rsidR="00A6782C" w:rsidRDefault="00000000" w14:paraId="4CD7F561" wp14:textId="77777777">
      <w:pPr>
        <w:pStyle w:val="StandardWeb"/>
      </w:pPr>
      <w:r w:rsidRPr="70D9C385" w:rsidR="4FB95BAC">
        <w:rPr>
          <w:rStyle w:val="OhneA"/>
          <w:lang w:val="en-US"/>
        </w:rPr>
        <w:t xml:space="preserve">Eine Datenbank über die Bestattungen auf </w:t>
      </w:r>
      <w:r w:rsidRPr="70D9C385" w:rsidR="4FB95BAC">
        <w:rPr>
          <w:rStyle w:val="Ohne"/>
          <w:b w:val="1"/>
          <w:bCs w:val="1"/>
          <w:lang w:val="en-US"/>
        </w:rPr>
        <w:t xml:space="preserve">Hamburgs jüdischen Friedhöfen </w:t>
      </w:r>
      <w:r w:rsidRPr="70D9C385" w:rsidR="4FB95BAC">
        <w:rPr>
          <w:rStyle w:val="OhneA"/>
          <w:lang w:val="en-US"/>
        </w:rPr>
        <w:t xml:space="preserve">findet sich auf der Webseite des Jüdischen Friedhofs Altona </w:t>
      </w:r>
      <w:r w:rsidRPr="70D9C385" w:rsidR="4FB95BAC">
        <w:rPr>
          <w:rStyle w:val="Ohne"/>
          <w:color w:val="0433FF"/>
          <w:lang w:val="en-US"/>
        </w:rPr>
        <w:t>(jüdischer-friedhof-altona.de)</w:t>
      </w:r>
      <w:r w:rsidRPr="70D9C385" w:rsidR="4FB95BAC">
        <w:rPr>
          <w:rStyle w:val="Ohne"/>
          <w:b w:val="1"/>
          <w:bCs w:val="1"/>
          <w:lang w:val="en-US"/>
        </w:rPr>
        <w:t>.</w:t>
      </w:r>
    </w:p>
    <w:p xmlns:wp14="http://schemas.microsoft.com/office/word/2010/wordml" w:rsidR="00A6782C" w:rsidRDefault="00A6782C" w14:paraId="6A05A809" wp14:textId="77777777">
      <w:pPr>
        <w:pStyle w:val="StandardWeb"/>
      </w:pPr>
    </w:p>
    <w:p xmlns:wp14="http://schemas.microsoft.com/office/word/2010/wordml" w:rsidR="00A6782C" w:rsidP="70D9C385" w:rsidRDefault="00000000" w14:paraId="5C28AC12" wp14:textId="77777777">
      <w:pPr>
        <w:pStyle w:val="StandardWeb"/>
        <w:rPr>
          <w:rStyle w:val="Ohne"/>
          <w:b w:val="1"/>
          <w:bCs w:val="1"/>
          <w:lang w:val="en-US"/>
        </w:rPr>
      </w:pPr>
      <w:r w:rsidRPr="70D9C385" w:rsidR="4FB95BAC">
        <w:rPr>
          <w:rStyle w:val="Ohne"/>
          <w:b w:val="1"/>
          <w:bCs w:val="1"/>
          <w:lang w:val="en-US"/>
        </w:rPr>
        <w:t>Recherchen zu Opfern des „Euthanasie“-Geschehens</w:t>
      </w:r>
    </w:p>
    <w:p xmlns:wp14="http://schemas.microsoft.com/office/word/2010/wordml" w:rsidR="00A6782C" w:rsidRDefault="00000000" w14:paraId="4B58D2C3" wp14:textId="77777777">
      <w:pPr>
        <w:pStyle w:val="StandardWeb"/>
      </w:pPr>
      <w:r w:rsidRPr="70D9C385" w:rsidR="4FB95BAC">
        <w:rPr>
          <w:rStyle w:val="OhneA"/>
          <w:lang w:val="en-US"/>
        </w:rPr>
        <w:t xml:space="preserve">Wichtigste Quelle ist das </w:t>
      </w:r>
      <w:r w:rsidRPr="70D9C385" w:rsidR="4FB95BAC">
        <w:rPr>
          <w:rStyle w:val="Ohne"/>
          <w:b w:val="1"/>
          <w:bCs w:val="1"/>
          <w:lang w:val="en-US"/>
        </w:rPr>
        <w:t>„Hamburger Gedenkbuch Euthanasie – die Toten 1939-1945“</w:t>
      </w:r>
      <w:r w:rsidRPr="70D9C385" w:rsidR="4FB95BAC">
        <w:rPr>
          <w:rStyle w:val="OhneA"/>
          <w:lang w:val="en-US"/>
        </w:rPr>
        <w:t xml:space="preserve">. Es enthält die Namen von mehr als 4.800 Hamburger Opfern der nationalsozialistischen Euthanasie-Programme. Das Gedenkbuch ist bei der Landeszentale für politische Bildung erhältlich, die entsprechende Datenbank unter </w:t>
      </w:r>
      <w:hyperlink r:id="R7a5586d0e5c54a19">
        <w:r w:rsidRPr="70D9C385" w:rsidR="4FB95BAC">
          <w:rPr>
            <w:rStyle w:val="Hyperlink0"/>
            <w:lang w:val="en-US"/>
          </w:rPr>
          <w:t>www.hamburger-euthanasie-opfer.de</w:t>
        </w:r>
      </w:hyperlink>
      <w:r w:rsidRPr="70D9C385" w:rsidR="4FB95BAC">
        <w:rPr>
          <w:rStyle w:val="OhneA"/>
          <w:lang w:val="en-US"/>
        </w:rPr>
        <w:t xml:space="preserve"> zu finden. </w:t>
      </w:r>
    </w:p>
    <w:p xmlns:wp14="http://schemas.microsoft.com/office/word/2010/wordml" w:rsidR="00A6782C" w:rsidRDefault="00000000" w14:paraId="5A375F78" wp14:textId="77777777">
      <w:pPr>
        <w:pStyle w:val="StandardWeb"/>
      </w:pPr>
      <w:r w:rsidRPr="70D9C385" w:rsidR="4FB95BAC">
        <w:rPr>
          <w:rStyle w:val="OhneA"/>
          <w:lang w:val="en-US"/>
        </w:rPr>
        <w:t xml:space="preserve">Das „Euthanasie“-Geschehen vollzog sich in Hamburg im </w:t>
      </w:r>
      <w:r w:rsidRPr="70D9C385" w:rsidR="4FB95BAC">
        <w:rPr>
          <w:rStyle w:val="Ohne"/>
          <w:b w:val="1"/>
          <w:bCs w:val="1"/>
          <w:lang w:val="en-US"/>
        </w:rPr>
        <w:t>Kinderkrankenhaus Rothenburgsort</w:t>
      </w:r>
      <w:r w:rsidRPr="70D9C385" w:rsidR="4FB95BAC">
        <w:rPr>
          <w:rStyle w:val="OhneA"/>
          <w:lang w:val="en-US"/>
        </w:rPr>
        <w:t xml:space="preserve">, den </w:t>
      </w:r>
      <w:r w:rsidRPr="70D9C385" w:rsidR="4FB95BAC">
        <w:rPr>
          <w:rStyle w:val="Ohne"/>
          <w:b w:val="1"/>
          <w:bCs w:val="1"/>
          <w:lang w:val="en-US"/>
        </w:rPr>
        <w:t>Alsterdorfer Anstalten</w:t>
      </w:r>
      <w:r w:rsidRPr="70D9C385" w:rsidR="4FB95BAC">
        <w:rPr>
          <w:rStyle w:val="OhneA"/>
          <w:lang w:val="en-US"/>
        </w:rPr>
        <w:t xml:space="preserve">, der </w:t>
      </w:r>
      <w:r w:rsidRPr="70D9C385" w:rsidR="4FB95BAC">
        <w:rPr>
          <w:rStyle w:val="Ohne"/>
          <w:b w:val="1"/>
          <w:bCs w:val="1"/>
          <w:lang w:val="en-US"/>
        </w:rPr>
        <w:t xml:space="preserve">Heil- und Pflegeanstalt Langenhorn, </w:t>
      </w:r>
      <w:r w:rsidRPr="70D9C385" w:rsidR="4FB95BAC">
        <w:rPr>
          <w:rStyle w:val="OhneA"/>
          <w:lang w:val="en-US"/>
        </w:rPr>
        <w:t xml:space="preserve">der </w:t>
      </w:r>
      <w:r w:rsidRPr="70D9C385" w:rsidR="4FB95BAC">
        <w:rPr>
          <w:rStyle w:val="Ohne"/>
          <w:b w:val="1"/>
          <w:bCs w:val="1"/>
          <w:lang w:val="en-US"/>
        </w:rPr>
        <w:t xml:space="preserve">Staatskrankenanstalt Friedrichsberg </w:t>
      </w:r>
      <w:r w:rsidRPr="70D9C385" w:rsidR="4FB95BAC">
        <w:rPr>
          <w:rStyle w:val="OhneA"/>
          <w:lang w:val="en-US"/>
        </w:rPr>
        <w:t xml:space="preserve">und den sogenannten </w:t>
      </w:r>
      <w:r w:rsidRPr="70D9C385" w:rsidR="4FB95BAC">
        <w:rPr>
          <w:rStyle w:val="Ohne"/>
          <w:b w:val="1"/>
          <w:bCs w:val="1"/>
          <w:lang w:val="en-US"/>
        </w:rPr>
        <w:t>Versorgungsheimen</w:t>
      </w:r>
      <w:r w:rsidRPr="70D9C385" w:rsidR="4FB95BAC">
        <w:rPr>
          <w:rStyle w:val="OhneA"/>
          <w:lang w:val="en-US"/>
        </w:rPr>
        <w:t xml:space="preserve">. </w:t>
      </w:r>
    </w:p>
    <w:p xmlns:wp14="http://schemas.microsoft.com/office/word/2010/wordml" w:rsidR="00A6782C" w:rsidRDefault="00000000" w14:paraId="5809DE5A" wp14:textId="77777777">
      <w:pPr>
        <w:pStyle w:val="StandardWeb"/>
      </w:pPr>
      <w:r w:rsidRPr="70D9C385" w:rsidR="4FB95BAC">
        <w:rPr>
          <w:rStyle w:val="OhneA"/>
          <w:lang w:val="en-US"/>
        </w:rPr>
        <w:t xml:space="preserve">Über Betroffene im </w:t>
      </w:r>
      <w:r w:rsidRPr="70D9C385" w:rsidR="4FB95BAC">
        <w:rPr>
          <w:rStyle w:val="Ohne"/>
          <w:b w:val="1"/>
          <w:bCs w:val="1"/>
          <w:lang w:val="en-US"/>
        </w:rPr>
        <w:t>Kinderkrankenhaus Rothenburgsort</w:t>
      </w:r>
      <w:r w:rsidRPr="70D9C385" w:rsidR="4FB95BAC">
        <w:rPr>
          <w:rStyle w:val="OhneA"/>
          <w:lang w:val="en-US"/>
        </w:rPr>
        <w:t xml:space="preserve"> gibt </w:t>
      </w:r>
      <w:r w:rsidRPr="70D9C385" w:rsidR="7B0F0F77">
        <w:rPr>
          <w:rStyle w:val="OhneA"/>
          <w:lang w:val="en-US"/>
        </w:rPr>
        <w:t xml:space="preserve">es </w:t>
      </w:r>
      <w:r w:rsidRPr="70D9C385" w:rsidR="4FB95BAC">
        <w:rPr>
          <w:rStyle w:val="OhneA"/>
          <w:lang w:val="en-US"/>
        </w:rPr>
        <w:t xml:space="preserve">nur dann Akten, wenn sie vorher in der Heil- und Pflegeanstalt Langenhorn untergebracht waren. Die Personenakten von Betroffenen in den </w:t>
      </w:r>
      <w:r w:rsidRPr="70D9C385" w:rsidR="4FB95BAC">
        <w:rPr>
          <w:rStyle w:val="Ohne"/>
          <w:b w:val="1"/>
          <w:bCs w:val="1"/>
          <w:lang w:val="en-US"/>
        </w:rPr>
        <w:t>Alsterdorfer Anstalten</w:t>
      </w:r>
      <w:r w:rsidRPr="70D9C385" w:rsidR="4FB95BAC">
        <w:rPr>
          <w:rStyle w:val="OhneA"/>
          <w:lang w:val="en-US"/>
        </w:rPr>
        <w:t xml:space="preserve"> sind noch fast vollständig erhalten. Die Akten von Betroffenen in der </w:t>
      </w:r>
      <w:r w:rsidRPr="70D9C385" w:rsidR="4FB95BAC">
        <w:rPr>
          <w:rStyle w:val="Ohne"/>
          <w:b w:val="1"/>
          <w:bCs w:val="1"/>
          <w:lang w:val="en-US"/>
        </w:rPr>
        <w:t>Heil- und Pflegeanstalt Langenhorn</w:t>
      </w:r>
      <w:r w:rsidRPr="70D9C385" w:rsidR="4FB95BAC">
        <w:rPr>
          <w:rStyle w:val="OhneA"/>
          <w:lang w:val="en-US"/>
        </w:rPr>
        <w:t xml:space="preserve"> sind noch in Teilen vorhanden und können über das Staatsarchiv Hamburg abgerufen werden. Personenakten der früheren </w:t>
      </w:r>
      <w:r w:rsidRPr="70D9C385" w:rsidR="4FB95BAC">
        <w:rPr>
          <w:rStyle w:val="Ohne"/>
          <w:b w:val="1"/>
          <w:bCs w:val="1"/>
          <w:lang w:val="en-US"/>
        </w:rPr>
        <w:t>Staatskrankenanstalten</w:t>
      </w:r>
      <w:r w:rsidRPr="70D9C385" w:rsidR="4FB95BAC">
        <w:rPr>
          <w:rStyle w:val="OhneA"/>
          <w:lang w:val="en-US"/>
        </w:rPr>
        <w:t xml:space="preserve"> sind grundsätzlich nicht zugänglich und auch von den Insassen der </w:t>
      </w:r>
      <w:r w:rsidRPr="70D9C385" w:rsidR="4FB95BAC">
        <w:rPr>
          <w:rStyle w:val="Ohne"/>
          <w:b w:val="1"/>
          <w:bCs w:val="1"/>
          <w:lang w:val="en-US"/>
        </w:rPr>
        <w:t>Versorgungsheime</w:t>
      </w:r>
      <w:r w:rsidRPr="70D9C385" w:rsidR="4FB95BAC">
        <w:rPr>
          <w:rStyle w:val="OhneA"/>
          <w:lang w:val="en-US"/>
        </w:rPr>
        <w:t xml:space="preserve"> existieren keine Unterlagen mehr.</w:t>
      </w:r>
    </w:p>
    <w:p xmlns:wp14="http://schemas.microsoft.com/office/word/2010/wordml" w:rsidR="00A6782C" w:rsidRDefault="00A6782C" w14:paraId="5A39BBE3" wp14:textId="77777777">
      <w:pPr>
        <w:pStyle w:val="StandardWeb"/>
        <w:rPr>
          <w:rStyle w:val="Hyperlink0"/>
        </w:rPr>
      </w:pPr>
    </w:p>
    <w:p xmlns:wp14="http://schemas.microsoft.com/office/word/2010/wordml" w:rsidR="00A6782C" w:rsidP="70D9C385" w:rsidRDefault="00000000" w14:paraId="2202CBE4" wp14:textId="77777777">
      <w:pPr>
        <w:pStyle w:val="StandardWeb"/>
        <w:rPr>
          <w:rStyle w:val="Ohne"/>
          <w:b w:val="1"/>
          <w:bCs w:val="1"/>
          <w:lang w:val="en-US"/>
        </w:rPr>
      </w:pPr>
      <w:r w:rsidRPr="70D9C385" w:rsidR="4FB95BAC">
        <w:rPr>
          <w:rStyle w:val="Ohne"/>
          <w:b w:val="1"/>
          <w:bCs w:val="1"/>
          <w:lang w:val="en-US"/>
        </w:rPr>
        <w:t>Recherchen im Zusammenhang mit dem Hamburger Widerstand</w:t>
      </w:r>
    </w:p>
    <w:p xmlns:wp14="http://schemas.microsoft.com/office/word/2010/wordml" w:rsidR="00A6782C" w:rsidRDefault="00000000" w14:paraId="695A3F49" wp14:textId="77777777">
      <w:pPr>
        <w:pStyle w:val="StandardWeb"/>
      </w:pPr>
      <w:r w:rsidRPr="70D9C385" w:rsidR="4FB95BAC">
        <w:rPr>
          <w:rStyle w:val="OhneA"/>
          <w:lang w:val="en-US"/>
        </w:rPr>
        <w:t>Wenn der Haftort der Hamburger Verfolgten des Widerstands bekannt ist, kann in der</w:t>
      </w:r>
      <w:r w:rsidRPr="70D9C385" w:rsidR="4FB95BAC">
        <w:rPr>
          <w:rStyle w:val="Ohne"/>
          <w:b w:val="1"/>
          <w:bCs w:val="1"/>
          <w:lang w:val="en-US"/>
        </w:rPr>
        <w:t xml:space="preserve"> Opfer-Datenbank</w:t>
      </w:r>
      <w:r w:rsidRPr="70D9C385" w:rsidR="4FB95BAC">
        <w:rPr>
          <w:rStyle w:val="OhneA"/>
          <w:lang w:val="en-US"/>
        </w:rPr>
        <w:t xml:space="preserve"> der jeweiligen KZ-Gedenkstätte gesucht werden. Außerdem finden sich im </w:t>
      </w:r>
      <w:r w:rsidRPr="70D9C385" w:rsidR="4FB95BAC">
        <w:rPr>
          <w:rStyle w:val="Ohne"/>
          <w:b w:val="1"/>
          <w:bCs w:val="1"/>
          <w:lang w:val="en-US"/>
        </w:rPr>
        <w:t>Staatsarchiv Hamburg</w:t>
      </w:r>
      <w:r w:rsidRPr="70D9C385" w:rsidR="4FB95BAC">
        <w:rPr>
          <w:rStyle w:val="OhneA"/>
          <w:lang w:val="en-US"/>
        </w:rPr>
        <w:t xml:space="preserve"> ausführliche Aktenbestände zur sogenannten „Wiedergutmachung“ der Nachkriegszeit. Auch eine Anfrage bei der </w:t>
      </w:r>
      <w:r w:rsidRPr="70D9C385" w:rsidR="4FB95BAC">
        <w:rPr>
          <w:rStyle w:val="Ohne"/>
          <w:b w:val="1"/>
          <w:bCs w:val="1"/>
          <w:lang w:val="en-US"/>
        </w:rPr>
        <w:t>Vereinigung der Verfolgten des Naziregimes-Bund der Antifaschistinnen und Antifaschisten (VVN-BdA)</w:t>
      </w:r>
      <w:r w:rsidRPr="70D9C385" w:rsidR="4FB95BAC">
        <w:rPr>
          <w:rStyle w:val="OhneA"/>
          <w:lang w:val="en-US"/>
        </w:rPr>
        <w:t xml:space="preserve"> kann sinnvoll sein.</w:t>
      </w:r>
    </w:p>
    <w:p xmlns:wp14="http://schemas.microsoft.com/office/word/2010/wordml" w:rsidR="00A6782C" w:rsidRDefault="00A6782C" w14:paraId="41C8F396" wp14:textId="77777777">
      <w:pPr>
        <w:pStyle w:val="StandardWeb"/>
      </w:pPr>
    </w:p>
    <w:p xmlns:wp14="http://schemas.microsoft.com/office/word/2010/wordml" w:rsidR="00A6782C" w:rsidP="70D9C385" w:rsidRDefault="00000000" w14:paraId="3DC26CB6" wp14:textId="77777777">
      <w:pPr>
        <w:pStyle w:val="StandardWeb"/>
        <w:rPr>
          <w:rStyle w:val="Ohne"/>
          <w:b w:val="1"/>
          <w:bCs w:val="1"/>
          <w:lang w:val="en-US"/>
        </w:rPr>
      </w:pPr>
      <w:r w:rsidRPr="70D9C385" w:rsidR="4FB95BAC">
        <w:rPr>
          <w:rStyle w:val="Ohne"/>
          <w:b w:val="1"/>
          <w:bCs w:val="1"/>
          <w:lang w:val="en-US"/>
        </w:rPr>
        <w:t>Recherchen zu homosexuellen Verfolgten</w:t>
      </w:r>
    </w:p>
    <w:p xmlns:wp14="http://schemas.microsoft.com/office/word/2010/wordml" w:rsidR="00A6782C" w:rsidRDefault="00000000" w14:paraId="48FA106E" wp14:textId="77777777">
      <w:pPr>
        <w:pStyle w:val="StandardWeb"/>
      </w:pPr>
      <w:r w:rsidRPr="70D9C385" w:rsidR="4FB95BAC">
        <w:rPr>
          <w:rStyle w:val="OhneA"/>
          <w:lang w:val="en-US"/>
        </w:rPr>
        <w:t xml:space="preserve">Viele homosexuelle Menschen in Hamburg wurden während der Weimarer Republik und in der NS-Zeit in irgendeiner Form von der Polizei verfolgt. Sie wurden oft mehrfach festgenommen und verhört. Deshalb finden sich im </w:t>
      </w:r>
      <w:r w:rsidRPr="70D9C385" w:rsidR="4FB95BAC">
        <w:rPr>
          <w:rStyle w:val="Ohne"/>
          <w:b w:val="1"/>
          <w:bCs w:val="1"/>
          <w:lang w:val="en-US"/>
        </w:rPr>
        <w:t>Staatsarchiv Hamburg</w:t>
      </w:r>
      <w:r w:rsidRPr="70D9C385" w:rsidR="4FB95BAC">
        <w:rPr>
          <w:rStyle w:val="OhneA"/>
          <w:lang w:val="en-US"/>
        </w:rPr>
        <w:t xml:space="preserve"> möglicherweise kriminalpolizeiliche und Strafverfolgungsakten. Such-Schlagworte sind „§ 175“, „widernatürliche Unzucht“ oder „Sittlichkeitsverbrechen“. </w:t>
      </w:r>
    </w:p>
    <w:p xmlns:wp14="http://schemas.microsoft.com/office/word/2010/wordml" w:rsidR="00A6782C" w:rsidRDefault="00A6782C" w14:paraId="72A3D3EC" wp14:textId="77777777">
      <w:pPr>
        <w:pStyle w:val="StandardWeb"/>
      </w:pPr>
    </w:p>
    <w:p xmlns:wp14="http://schemas.microsoft.com/office/word/2010/wordml" w:rsidR="00A6782C" w:rsidP="70D9C385" w:rsidRDefault="00000000" w14:paraId="6F006A17" wp14:textId="77777777">
      <w:pPr>
        <w:pStyle w:val="StandardWeb"/>
        <w:rPr>
          <w:rStyle w:val="Ohne"/>
          <w:color w:val="222222"/>
          <w:lang w:val="en-US"/>
        </w:rPr>
      </w:pPr>
      <w:r w:rsidRPr="70D9C385" w:rsidR="4FB95BAC">
        <w:rPr>
          <w:rStyle w:val="Ohne"/>
          <w:b w:val="1"/>
          <w:bCs w:val="1"/>
          <w:color w:val="222222"/>
          <w:lang w:val="en-US"/>
        </w:rPr>
        <w:t>Recherchen zu als „asozial“ und „Berufsverbrecher“ Verfolgten</w:t>
      </w:r>
    </w:p>
    <w:p xmlns:wp14="http://schemas.microsoft.com/office/word/2010/wordml" w:rsidR="00A6782C" w:rsidP="70D9C385" w:rsidRDefault="00000000" w14:paraId="77BADFCA" wp14:textId="77777777">
      <w:pPr>
        <w:pStyle w:val="StandardWeb"/>
        <w:rPr>
          <w:rStyle w:val="Ohne"/>
          <w:color w:val="222222"/>
          <w:lang w:val="en-US"/>
        </w:rPr>
      </w:pPr>
      <w:r w:rsidRPr="70D9C385" w:rsidR="4FB95BAC">
        <w:rPr>
          <w:rStyle w:val="Ohne"/>
          <w:color w:val="222222"/>
          <w:lang w:val="en-US"/>
        </w:rPr>
        <w:t xml:space="preserve">Für diese Gruppen gibt es nur wenige überlieferte Quellen. Hilfreich ist eine mit dem Namen verbundene Suche in den </w:t>
      </w:r>
      <w:r w:rsidRPr="70D9C385" w:rsidR="4FB95BAC">
        <w:rPr>
          <w:rStyle w:val="Ohne"/>
          <w:b w:val="1"/>
          <w:bCs w:val="1"/>
          <w:color w:val="222222"/>
          <w:lang w:val="en-US"/>
        </w:rPr>
        <w:t>Arolsen</w:t>
      </w:r>
      <w:r w:rsidRPr="70D9C385" w:rsidR="4FB95BAC">
        <w:rPr>
          <w:rStyle w:val="Ohne"/>
          <w:b w:val="1"/>
          <w:bCs w:val="1"/>
          <w:color w:val="222222"/>
          <w:lang w:val="en-US"/>
        </w:rPr>
        <w:t xml:space="preserve"> Archiven</w:t>
      </w:r>
      <w:r w:rsidRPr="70D9C385" w:rsidR="4FB95BAC">
        <w:rPr>
          <w:rStyle w:val="Ohne"/>
          <w:color w:val="222222"/>
          <w:lang w:val="en-US"/>
        </w:rPr>
        <w:t xml:space="preserve"> und im </w:t>
      </w:r>
      <w:r w:rsidRPr="70D9C385" w:rsidR="4FB95BAC">
        <w:rPr>
          <w:rStyle w:val="Ohne"/>
          <w:b w:val="1"/>
          <w:bCs w:val="1"/>
          <w:color w:val="222222"/>
          <w:lang w:val="en-US"/>
        </w:rPr>
        <w:t>Staatsarchiv Hamburg</w:t>
      </w:r>
      <w:r w:rsidRPr="70D9C385" w:rsidR="4FB95BAC">
        <w:rPr>
          <w:rStyle w:val="Ohne"/>
          <w:color w:val="222222"/>
          <w:lang w:val="en-US"/>
        </w:rPr>
        <w:t xml:space="preserve">. Dort liegt auch die </w:t>
      </w:r>
      <w:r w:rsidRPr="70D9C385" w:rsidR="4FB95BAC">
        <w:rPr>
          <w:rStyle w:val="Ohne"/>
          <w:b w:val="1"/>
          <w:bCs w:val="1"/>
          <w:color w:val="222222"/>
          <w:lang w:val="en-US"/>
        </w:rPr>
        <w:t>Hamburger Hausmeldekartei</w:t>
      </w:r>
      <w:r w:rsidRPr="70D9C385" w:rsidR="4FB95BAC">
        <w:rPr>
          <w:rStyle w:val="Ohne"/>
          <w:color w:val="222222"/>
          <w:lang w:val="en-US"/>
        </w:rPr>
        <w:t xml:space="preserve">. Sie kann nützlich sein, weil viele der Betroffenen zur Untermiete wohnten. Wenn die Verfolgungswege und -orte bekannt sind, ist eine direkte Nachfrage in den entsprechenden KZ-Gedenkstätten sinnvoll. </w:t>
      </w:r>
    </w:p>
    <w:p xmlns:wp14="http://schemas.microsoft.com/office/word/2010/wordml" w:rsidR="00A6782C" w:rsidRDefault="00A6782C" w14:paraId="0D0B940D" wp14:textId="77777777">
      <w:pPr>
        <w:pStyle w:val="StandardWeb"/>
        <w:rPr>
          <w:rStyle w:val="Ohne"/>
          <w:color w:val="222222"/>
          <w:u w:color="222222"/>
        </w:rPr>
      </w:pPr>
    </w:p>
    <w:p xmlns:wp14="http://schemas.microsoft.com/office/word/2010/wordml" w:rsidR="00A6782C" w:rsidP="70D9C385" w:rsidRDefault="00000000" w14:paraId="09B98D6B" wp14:textId="77777777">
      <w:pPr>
        <w:pStyle w:val="StandardWeb"/>
        <w:rPr>
          <w:rStyle w:val="Ohne"/>
          <w:b w:val="1"/>
          <w:bCs w:val="1"/>
          <w:color w:val="222222"/>
          <w:lang w:val="en-US"/>
        </w:rPr>
      </w:pPr>
      <w:r w:rsidRPr="70D9C385" w:rsidR="4FB95BAC">
        <w:rPr>
          <w:rStyle w:val="Ohne"/>
          <w:b w:val="1"/>
          <w:bCs w:val="1"/>
          <w:color w:val="222222"/>
          <w:lang w:val="en-US"/>
        </w:rPr>
        <w:t>Recherchen zu Sinti und Roma</w:t>
      </w:r>
    </w:p>
    <w:p xmlns:wp14="http://schemas.microsoft.com/office/word/2010/wordml" w:rsidR="00A6782C" w:rsidRDefault="00000000" w14:paraId="22252654" wp14:textId="77777777">
      <w:pPr>
        <w:pStyle w:val="StandardWeb"/>
      </w:pPr>
      <w:r w:rsidRPr="70D9C385" w:rsidR="4FB95BAC">
        <w:rPr>
          <w:rStyle w:val="Ohne"/>
          <w:color w:val="222222"/>
          <w:lang w:val="en-US"/>
        </w:rPr>
        <w:t xml:space="preserve">Hier gilt: </w:t>
      </w:r>
      <w:r w:rsidRPr="70D9C385" w:rsidR="4FB95BAC">
        <w:rPr>
          <w:rStyle w:val="OhneA"/>
          <w:lang w:val="en-US"/>
        </w:rPr>
        <w:t xml:space="preserve">Der direkte Kontakt zu den Angehörigen sollte stets der erste Schritt sein. Denn </w:t>
      </w:r>
      <w:r w:rsidRPr="70D9C385" w:rsidR="7B0F0F77">
        <w:rPr>
          <w:rStyle w:val="OhneA"/>
          <w:lang w:val="en-US"/>
        </w:rPr>
        <w:t>den Angehörigen</w:t>
      </w:r>
      <w:r w:rsidRPr="70D9C385" w:rsidR="4FB95BAC">
        <w:rPr>
          <w:rStyle w:val="OhneA"/>
          <w:lang w:val="en-US"/>
        </w:rPr>
        <w:t xml:space="preserve"> sowie den Verbänden der Sinti und Roma ist es wichtig, dass betroffene Familien frühzeitig kontaktiert werden. Dies ist ein Zeichen von Respekt und Wertschätzung und berücksichtigt zugleich die Vielfalt innerhalb der Communities.</w:t>
      </w:r>
    </w:p>
    <w:p xmlns:wp14="http://schemas.microsoft.com/office/word/2010/wordml" w:rsidR="00A6782C" w:rsidRDefault="00000000" w14:paraId="018F10ED" wp14:textId="77777777">
      <w:pPr>
        <w:pStyle w:val="StandardWeb"/>
      </w:pPr>
      <w:r w:rsidRPr="70D9C385" w:rsidR="4FB95BAC">
        <w:rPr>
          <w:rStyle w:val="OhneA"/>
          <w:lang w:val="en-US"/>
        </w:rPr>
        <w:t xml:space="preserve">Ergänzend empfiehlt sich ein Austausch mit den Verbänden. Sie können beratend unterstützen und gegebenenfalls klären, ob die Familie mit dem Vorhaben einverstanden ist. In Hamburg gibt es derzeit drei Verbände: Den </w:t>
      </w:r>
      <w:r w:rsidRPr="70D9C385" w:rsidR="4FB95BAC">
        <w:rPr>
          <w:rStyle w:val="Ohne"/>
          <w:b w:val="1"/>
          <w:bCs w:val="1"/>
          <w:lang w:val="en-US"/>
        </w:rPr>
        <w:t>Sinti-Verein Hamburg</w:t>
      </w:r>
      <w:r w:rsidRPr="70D9C385" w:rsidR="4FB95BAC">
        <w:rPr>
          <w:rStyle w:val="OhneA"/>
          <w:lang w:val="en-US"/>
        </w:rPr>
        <w:t xml:space="preserve"> </w:t>
      </w:r>
      <w:r w:rsidRPr="70D9C385" w:rsidR="4FB95BAC">
        <w:rPr>
          <w:rStyle w:val="Ohne"/>
          <w:color w:val="0433FF"/>
          <w:lang w:val="en-US"/>
        </w:rPr>
        <w:t>(</w:t>
      </w:r>
      <w:hyperlink r:id="Rfd969604f94d4d16">
        <w:r w:rsidRPr="70D9C385" w:rsidR="4FB95BAC">
          <w:rPr>
            <w:rStyle w:val="Hyperlink2"/>
            <w:lang w:val="en-US"/>
          </w:rPr>
          <w:t>info@sinti-verein.de</w:t>
        </w:r>
      </w:hyperlink>
      <w:r w:rsidRPr="70D9C385" w:rsidR="4FB95BAC">
        <w:rPr>
          <w:rStyle w:val="Ohne"/>
          <w:color w:val="0433FF"/>
          <w:lang w:val="en-US"/>
        </w:rPr>
        <w:t>)</w:t>
      </w:r>
      <w:r w:rsidRPr="70D9C385" w:rsidR="4FB95BAC">
        <w:rPr>
          <w:rStyle w:val="OhneA"/>
          <w:lang w:val="en-US"/>
        </w:rPr>
        <w:t xml:space="preserve">, die </w:t>
      </w:r>
      <w:r w:rsidRPr="70D9C385" w:rsidR="4FB95BAC">
        <w:rPr>
          <w:rStyle w:val="Ohne"/>
          <w:b w:val="1"/>
          <w:bCs w:val="1"/>
          <w:lang w:val="en-US"/>
        </w:rPr>
        <w:t xml:space="preserve">Roma und </w:t>
      </w:r>
      <w:r w:rsidRPr="70D9C385" w:rsidR="4FB95BAC">
        <w:rPr>
          <w:rStyle w:val="Ohne"/>
          <w:b w:val="1"/>
          <w:bCs w:val="1"/>
          <w:lang w:val="en-US"/>
        </w:rPr>
        <w:t>Cinti</w:t>
      </w:r>
      <w:r w:rsidRPr="70D9C385" w:rsidR="4FB95BAC">
        <w:rPr>
          <w:rStyle w:val="Ohne"/>
          <w:b w:val="1"/>
          <w:bCs w:val="1"/>
          <w:lang w:val="en-US"/>
        </w:rPr>
        <w:t xml:space="preserve"> Union</w:t>
      </w:r>
      <w:r w:rsidRPr="70D9C385" w:rsidR="4FB95BAC">
        <w:rPr>
          <w:rStyle w:val="OhneA"/>
          <w:lang w:val="en-US"/>
        </w:rPr>
        <w:t xml:space="preserve"> </w:t>
      </w:r>
      <w:r w:rsidRPr="70D9C385" w:rsidR="4FB95BAC">
        <w:rPr>
          <w:rStyle w:val="Ohne"/>
          <w:color w:val="0433FF"/>
          <w:lang w:val="en-US"/>
        </w:rPr>
        <w:t>(</w:t>
      </w:r>
      <w:hyperlink r:id="R373da9a87d794b74">
        <w:r w:rsidRPr="70D9C385" w:rsidR="4FB95BAC">
          <w:rPr>
            <w:rStyle w:val="Hyperlink2"/>
            <w:lang w:val="en-US"/>
          </w:rPr>
          <w:t>rcu.ev@web.de</w:t>
        </w:r>
      </w:hyperlink>
      <w:r w:rsidRPr="70D9C385" w:rsidR="4FB95BAC">
        <w:rPr>
          <w:rStyle w:val="Ohne"/>
          <w:color w:val="0433FF"/>
          <w:lang w:val="en-US"/>
        </w:rPr>
        <w:t xml:space="preserve">) </w:t>
      </w:r>
      <w:r w:rsidRPr="70D9C385" w:rsidR="4FB95BAC">
        <w:rPr>
          <w:rStyle w:val="OhneA"/>
          <w:lang w:val="en-US"/>
        </w:rPr>
        <w:t xml:space="preserve">und den </w:t>
      </w:r>
      <w:r w:rsidRPr="70D9C385" w:rsidR="4FB95BAC">
        <w:rPr>
          <w:rStyle w:val="Ohne"/>
          <w:b w:val="1"/>
          <w:bCs w:val="1"/>
          <w:lang w:val="en-US"/>
        </w:rPr>
        <w:t>Landesverein der Sinti in Hamburg</w:t>
      </w:r>
      <w:r w:rsidRPr="70D9C385" w:rsidR="4FB95BAC">
        <w:rPr>
          <w:rStyle w:val="OhneA"/>
          <w:lang w:val="en-US"/>
        </w:rPr>
        <w:t xml:space="preserve"> </w:t>
      </w:r>
      <w:r w:rsidRPr="70D9C385" w:rsidR="4FB95BAC">
        <w:rPr>
          <w:rStyle w:val="Ohne"/>
          <w:color w:val="0433FF"/>
          <w:lang w:val="en-US"/>
        </w:rPr>
        <w:t>(</w:t>
      </w:r>
      <w:hyperlink r:id="R072bd87ab5934ceb">
        <w:r w:rsidRPr="70D9C385" w:rsidR="4FB95BAC">
          <w:rPr>
            <w:rStyle w:val="Hyperlink2"/>
            <w:lang w:val="en-US"/>
          </w:rPr>
          <w:t>beratung@landesverein-hamburg.de</w:t>
        </w:r>
      </w:hyperlink>
      <w:r w:rsidRPr="70D9C385" w:rsidR="4FB95BAC">
        <w:rPr>
          <w:rStyle w:val="Ohne"/>
          <w:color w:val="0433FF"/>
          <w:lang w:val="en-US"/>
        </w:rPr>
        <w:t>)</w:t>
      </w:r>
      <w:r w:rsidRPr="70D9C385" w:rsidR="4FB95BAC">
        <w:rPr>
          <w:rStyle w:val="OhneA"/>
          <w:lang w:val="en-US"/>
        </w:rPr>
        <w:t xml:space="preserve">. </w:t>
      </w:r>
    </w:p>
    <w:p xmlns:wp14="http://schemas.microsoft.com/office/word/2010/wordml" w:rsidR="00A6782C" w:rsidRDefault="00000000" w14:paraId="0AB8743C" wp14:textId="77777777">
      <w:pPr>
        <w:pStyle w:val="StandardWeb"/>
      </w:pPr>
      <w:r w:rsidRPr="70D9C385" w:rsidR="4FB95BAC">
        <w:rPr>
          <w:rStyle w:val="OhneA"/>
          <w:lang w:val="en-US"/>
        </w:rPr>
        <w:t>Auch das </w:t>
      </w:r>
      <w:hyperlink r:id="Rf386c0f1dbb84b10">
        <w:r w:rsidRPr="70D9C385" w:rsidR="4FB95BAC">
          <w:rPr>
            <w:rStyle w:val="Hyperlink3"/>
            <w:rFonts w:eastAsia="Arial Unicode MS"/>
            <w:lang w:val="en-US"/>
          </w:rPr>
          <w:t>Dokumentations- und Kulturzentrum Deutscher Sinti und Roma</w:t>
        </w:r>
      </w:hyperlink>
      <w:r w:rsidRPr="70D9C385" w:rsidR="4FB95BAC">
        <w:rPr>
          <w:rStyle w:val="Ohne"/>
          <w:b w:val="1"/>
          <w:bCs w:val="1"/>
          <w:lang w:val="en-US"/>
        </w:rPr>
        <w:t xml:space="preserve"> </w:t>
      </w:r>
      <w:r w:rsidRPr="70D9C385" w:rsidR="4FB95BAC">
        <w:rPr>
          <w:rStyle w:val="OhneA"/>
          <w:lang w:val="en-US"/>
        </w:rPr>
        <w:t>(</w:t>
      </w:r>
      <w:hyperlink r:id="R89b9ae21f1d345d7">
        <w:r w:rsidRPr="70D9C385" w:rsidR="4FB95BAC">
          <w:rPr>
            <w:rStyle w:val="Hyperlink2"/>
            <w:lang w:val="en-US"/>
          </w:rPr>
          <w:t>dokuzentrum.sintiundroma.de</w:t>
        </w:r>
      </w:hyperlink>
      <w:r w:rsidRPr="70D9C385" w:rsidR="4FB95BAC">
        <w:rPr>
          <w:rStyle w:val="OhneA"/>
          <w:lang w:val="en-US"/>
        </w:rPr>
        <w:t>) in Heidelberg ist eine wichtige Anlaufstelle und unterstützt bei Fragen und Recherchen.</w:t>
      </w:r>
      <w:r w:rsidRPr="70D9C385" w:rsidR="4FB95BAC">
        <w:rPr>
          <w:rStyle w:val="Ohne"/>
          <w:sz w:val="20"/>
          <w:szCs w:val="20"/>
          <w:lang w:val="en-US"/>
        </w:rPr>
        <w:t xml:space="preserve"> </w:t>
      </w:r>
    </w:p>
    <w:p xmlns:wp14="http://schemas.microsoft.com/office/word/2010/wordml" w:rsidR="00A6782C" w:rsidRDefault="00000000" w14:paraId="3E3CCC49" wp14:textId="77777777">
      <w:pPr>
        <w:pStyle w:val="StandardWeb"/>
      </w:pPr>
      <w:r w:rsidRPr="70D9C385" w:rsidR="4FB95BAC">
        <w:rPr>
          <w:rStyle w:val="Ohne"/>
          <w:color w:val="222222"/>
          <w:lang w:val="en-US"/>
        </w:rPr>
        <w:t xml:space="preserve">Um Namen von </w:t>
      </w:r>
      <w:r w:rsidRPr="70D9C385" w:rsidR="4FB95BAC">
        <w:rPr>
          <w:rStyle w:val="Ohne"/>
          <w:shd w:val="clear" w:color="auto" w:fill="FFFFFF"/>
          <w:lang w:val="en-US"/>
        </w:rPr>
        <w:t>Sinti/</w:t>
      </w:r>
      <w:r w:rsidRPr="70D9C385" w:rsidR="4FB95BAC">
        <w:rPr>
          <w:rStyle w:val="Ohne"/>
          <w:shd w:val="clear" w:color="auto" w:fill="FFFFFF"/>
          <w:lang w:val="en-US"/>
        </w:rPr>
        <w:t>Sintezze</w:t>
      </w:r>
      <w:r w:rsidRPr="70D9C385" w:rsidR="4FB95BAC">
        <w:rPr>
          <w:rStyle w:val="Ohne"/>
          <w:shd w:val="clear" w:color="auto" w:fill="FFFFFF"/>
          <w:lang w:val="en-US"/>
        </w:rPr>
        <w:t xml:space="preserve"> und Roma/Romnija zu finden, die während der NS-Zeit in Hamburg lebten, können Sie das </w:t>
      </w:r>
      <w:r w:rsidRPr="70D9C385" w:rsidR="4FB95BAC">
        <w:rPr>
          <w:rStyle w:val="Ohne"/>
          <w:b w:val="1"/>
          <w:bCs w:val="1"/>
          <w:shd w:val="clear" w:color="auto" w:fill="FFFFFF"/>
          <w:lang w:val="en-US"/>
        </w:rPr>
        <w:t xml:space="preserve">Gedenkbuch der Sinti und Roma im Konzentrationslager Auschwitz-Birkenau </w:t>
      </w:r>
      <w:r w:rsidRPr="70D9C385" w:rsidR="4FB95BAC">
        <w:rPr>
          <w:rStyle w:val="Ohne"/>
          <w:shd w:val="clear" w:color="auto" w:fill="FFFFFF"/>
          <w:lang w:val="en-US"/>
        </w:rPr>
        <w:t xml:space="preserve">nutzen. In ihm sind die Geburtsorte und -daten der Häftlinge verzeichnet. Das Gedenkbuch kann in der Staats- und Universitätsbibliothek Hamburg eingesehen werden. </w:t>
      </w:r>
      <w:r w:rsidRPr="70D9C385" w:rsidR="4FB95BAC">
        <w:rPr>
          <w:rStyle w:val="OhneA"/>
          <w:lang w:val="en-US"/>
        </w:rPr>
        <w:t>Alle Namen der Sinti und Roma, die über den Hannoverschen Bahnhof 1940, 1943 und 1944 deportiert wurden, sind dort erfasst.</w:t>
      </w:r>
    </w:p>
    <w:p xmlns:wp14="http://schemas.microsoft.com/office/word/2010/wordml" w:rsidR="00A6782C" w:rsidRDefault="00A6782C" w14:paraId="0E27B00A" wp14:textId="77777777">
      <w:pPr>
        <w:pStyle w:val="StandardWeb"/>
        <w:rPr>
          <w:rStyle w:val="Ohne"/>
          <w:b/>
          <w:bCs/>
        </w:rPr>
      </w:pPr>
    </w:p>
    <w:p xmlns:wp14="http://schemas.microsoft.com/office/word/2010/wordml" w:rsidR="00A6782C" w:rsidP="70D9C385" w:rsidRDefault="00000000" w14:paraId="29EEE791" wp14:textId="77777777">
      <w:pPr>
        <w:pStyle w:val="StandardWeb"/>
        <w:rPr>
          <w:rStyle w:val="Ohne"/>
          <w:b w:val="1"/>
          <w:bCs w:val="1"/>
          <w:shd w:val="clear" w:color="auto" w:fill="FFFFFF"/>
          <w:lang w:val="en-US"/>
        </w:rPr>
      </w:pPr>
      <w:r w:rsidRPr="70D9C385" w:rsidR="4FB95BAC">
        <w:rPr>
          <w:rStyle w:val="Ohne"/>
          <w:b w:val="1"/>
          <w:bCs w:val="1"/>
          <w:lang w:val="en-US"/>
        </w:rPr>
        <w:t>Recherchen zu Jehovas ZeugInnen</w:t>
      </w:r>
    </w:p>
    <w:p xmlns:wp14="http://schemas.microsoft.com/office/word/2010/wordml" w:rsidR="00A6782C" w:rsidRDefault="00000000" w14:paraId="2B25D51F" wp14:textId="77777777">
      <w:pPr>
        <w:pStyle w:val="StandardWeb"/>
      </w:pPr>
      <w:r w:rsidRPr="70D9C385" w:rsidR="4FB95BAC">
        <w:rPr>
          <w:rStyle w:val="Ohne"/>
          <w:color w:val="2D2D2D"/>
          <w:lang w:val="en-US"/>
        </w:rPr>
        <w:t xml:space="preserve">Die Webseite </w:t>
      </w:r>
      <w:hyperlink r:id="R4b5796ac6e8b42ac">
        <w:r w:rsidRPr="70D9C385" w:rsidR="4FB95BAC">
          <w:rPr>
            <w:rStyle w:val="Hyperlink6"/>
            <w:lang w:val="en-US"/>
          </w:rPr>
          <w:t>www.biographien-verfolgter-zeugen-jehovas.de</w:t>
        </w:r>
      </w:hyperlink>
      <w:r w:rsidRPr="70D9C385" w:rsidR="4FB95BAC">
        <w:rPr>
          <w:rStyle w:val="Ohne"/>
          <w:color w:val="005998"/>
          <w:lang w:val="en-US"/>
        </w:rPr>
        <w:t xml:space="preserve"> </w:t>
      </w:r>
      <w:r w:rsidRPr="70D9C385" w:rsidR="4FB95BAC">
        <w:rPr>
          <w:rStyle w:val="OhneA"/>
          <w:lang w:val="en-US"/>
        </w:rPr>
        <w:t>befindet sich</w:t>
      </w:r>
      <w:r w:rsidRPr="70D9C385" w:rsidR="4FB95BAC">
        <w:rPr>
          <w:rStyle w:val="Ohne"/>
          <w:color w:val="005998"/>
          <w:lang w:val="en-US"/>
        </w:rPr>
        <w:t xml:space="preserve"> </w:t>
      </w:r>
      <w:r w:rsidRPr="70D9C385" w:rsidR="4FB95BAC">
        <w:rPr>
          <w:rStyle w:val="OhneA"/>
          <w:lang w:val="en-US"/>
        </w:rPr>
        <w:t>im Aufbau. Anfragen können über das Kontaktformular gestellt werden.</w:t>
      </w:r>
      <w:r w:rsidRPr="70D9C385" w:rsidR="4FB95BAC">
        <w:rPr>
          <w:rStyle w:val="Ohne"/>
          <w:shd w:val="clear" w:color="auto" w:fill="FFFFFF"/>
          <w:lang w:val="en-US"/>
        </w:rPr>
        <w:t xml:space="preserve"> Die Hamburger Projektgruppe ist unter </w:t>
      </w:r>
      <w:hyperlink r:id="Rc49b80e9418248a4">
        <w:r w:rsidRPr="70D9C385" w:rsidR="4FB95BAC">
          <w:rPr>
            <w:rStyle w:val="Hyperlink4"/>
            <w:lang w:val="en-US"/>
          </w:rPr>
          <w:t>justus.koennecke@proton.me</w:t>
        </w:r>
      </w:hyperlink>
      <w:r w:rsidRPr="70D9C385" w:rsidR="4FB95BAC">
        <w:rPr>
          <w:rStyle w:val="Ohne"/>
          <w:color w:val="0433FF"/>
          <w:lang w:val="en-US"/>
        </w:rPr>
        <w:t xml:space="preserve"> </w:t>
      </w:r>
      <w:r w:rsidRPr="70D9C385" w:rsidR="4FB95BAC">
        <w:rPr>
          <w:rStyle w:val="OhneA"/>
          <w:lang w:val="en-US"/>
        </w:rPr>
        <w:t>zu erreichen.</w:t>
      </w:r>
      <w:r w:rsidRPr="70D9C385" w:rsidR="4FB95BAC">
        <w:rPr>
          <w:rStyle w:val="Ohne"/>
          <w:shd w:val="clear" w:color="auto" w:fill="FFFFFF"/>
          <w:lang w:val="en-US"/>
        </w:rPr>
        <w:t xml:space="preserve"> </w:t>
      </w:r>
      <w:r w:rsidRPr="70D9C385" w:rsidR="4FB95BAC">
        <w:rPr>
          <w:rStyle w:val="OhneA"/>
          <w:lang w:val="en-US"/>
        </w:rPr>
        <w:t xml:space="preserve">Medien und wissenschaftliche Institutionen richten ihre Anfragen an die </w:t>
      </w:r>
      <w:r w:rsidRPr="70D9C385" w:rsidR="4FB95BAC">
        <w:rPr>
          <w:rStyle w:val="Ohne"/>
          <w:b w:val="1"/>
          <w:bCs w:val="1"/>
          <w:lang w:val="en-US"/>
        </w:rPr>
        <w:t>Abteilung Öffentlichkeitsarbeit von Jehovas Zeugen</w:t>
      </w:r>
      <w:r w:rsidRPr="70D9C385" w:rsidR="4FB95BAC">
        <w:rPr>
          <w:rStyle w:val="OhneA"/>
          <w:lang w:val="en-US"/>
        </w:rPr>
        <w:t xml:space="preserve"> </w:t>
      </w:r>
      <w:r w:rsidRPr="70D9C385" w:rsidR="4FB95BAC">
        <w:rPr>
          <w:rStyle w:val="Ohne"/>
          <w:color w:val="0433FF"/>
          <w:lang w:val="en-US"/>
        </w:rPr>
        <w:t>(https://</w:t>
      </w:r>
      <w:hyperlink r:id="Raf88e22e835f4ed0">
        <w:r w:rsidRPr="70D9C385" w:rsidR="4FB95BAC">
          <w:rPr>
            <w:rStyle w:val="Hyperlink2"/>
            <w:lang w:val="en-US"/>
          </w:rPr>
          <w:t>jehovaszeugen.de</w:t>
        </w:r>
      </w:hyperlink>
      <w:r w:rsidRPr="70D9C385" w:rsidR="4FB95BAC">
        <w:rPr>
          <w:rStyle w:val="Ohne"/>
          <w:color w:val="0433FF"/>
          <w:lang w:val="en-US"/>
        </w:rPr>
        <w:t>/de/pressekontakte/)</w:t>
      </w:r>
      <w:r w:rsidRPr="70D9C385" w:rsidR="4FB95BAC">
        <w:rPr>
          <w:rStyle w:val="OhneA"/>
          <w:lang w:val="en-US"/>
        </w:rPr>
        <w:t xml:space="preserve">. </w:t>
      </w:r>
    </w:p>
    <w:sectPr w:rsidR="00A6782C">
      <w:headerReference w:type="default" r:id="rId32"/>
      <w:footerReference w:type="default" r:id="rId33"/>
      <w:pgSz w:w="11900" w:h="16840" w:orient="portrait"/>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xmlns:wp14="http://schemas.microsoft.com/office/word/2010/wordml" w:rsidR="00444170" w:rsidRDefault="00444170" w14:paraId="4B94D5A5" wp14:textId="77777777">
      <w:r>
        <w:separator/>
      </w:r>
    </w:p>
  </w:endnote>
  <w:endnote w:type="continuationSeparator" w:id="0">
    <w:p xmlns:wp14="http://schemas.microsoft.com/office/word/2010/wordml" w:rsidR="00444170" w:rsidRDefault="00444170" w14:paraId="3DEEC669"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xmlns:wp14="http://schemas.microsoft.com/office/word/2010/wordml" w:rsidR="00A6782C" w:rsidRDefault="00A6782C" w14:paraId="60061E4C" wp14:textId="77777777">
    <w:pPr>
      <w:pStyle w:val="Kopf-undFuzeilen"/>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xmlns:wp14="http://schemas.microsoft.com/office/word/2010/wordml" w:rsidR="00444170" w:rsidRDefault="00444170" w14:paraId="3656B9AB" wp14:textId="77777777">
      <w:r>
        <w:separator/>
      </w:r>
    </w:p>
  </w:footnote>
  <w:footnote w:type="continuationSeparator" w:id="0">
    <w:p xmlns:wp14="http://schemas.microsoft.com/office/word/2010/wordml" w:rsidR="00444170" w:rsidRDefault="00444170" w14:paraId="45FB0818" wp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xmlns:wp14="http://schemas.microsoft.com/office/word/2010/wordml" w:rsidR="00A6782C" w:rsidRDefault="00A6782C" w14:paraId="44EAFD9C" wp14:textId="77777777">
    <w:pPr>
      <w:pStyle w:val="Kopf-undFuzeilen"/>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50"/>
  <w:displayBackgroundShape/>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82C"/>
    <w:rsid w:val="0001709E"/>
    <w:rsid w:val="000D27C6"/>
    <w:rsid w:val="00444170"/>
    <w:rsid w:val="00A6782C"/>
    <w:rsid w:val="1CA70DC4"/>
    <w:rsid w:val="4FB95BAC"/>
    <w:rsid w:val="70D9C385"/>
    <w:rsid w:val="7B0F0F7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459DF60C"/>
  <w15:docId w15:val="{7E786226-121E-744C-90B8-0500898B8AE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Arial Unicode MS"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rd" w:default="1">
    <w:name w:val="Normal"/>
    <w:qFormat/>
    <w:rPr>
      <w:sz w:val="24"/>
      <w:szCs w:val="24"/>
      <w:lang w:val="en-US" w:eastAsia="en-US"/>
    </w:rPr>
  </w:style>
  <w:style w:type="character" w:styleId="Absatz-Standardschriftart" w:default="1">
    <w:name w:val="Default Paragraph Font"/>
    <w:uiPriority w:val="1"/>
    <w:semiHidden/>
    <w:unhideWhenUsed/>
  </w:style>
  <w:style w:type="table" w:styleId="NormaleTabelle" w:default="1">
    <w:name w:val="Normal Table"/>
    <w:uiPriority w:val="99"/>
    <w:semiHidden/>
    <w:unhideWhenUsed/>
    <w:tblPr>
      <w:tblInd w:w="0" w:type="dxa"/>
      <w:tblCellMar>
        <w:top w:w="0" w:type="dxa"/>
        <w:left w:w="108" w:type="dxa"/>
        <w:bottom w:w="0" w:type="dxa"/>
        <w:right w:w="108" w:type="dxa"/>
      </w:tblCellMar>
    </w:tblPr>
  </w:style>
  <w:style w:type="numbering" w:styleId="KeineListe" w:default="1">
    <w:name w:val="No List"/>
    <w:uiPriority w:val="99"/>
    <w:semiHidden/>
    <w:unhideWhenUsed/>
  </w:style>
  <w:style w:type="character" w:styleId="Hyperlink">
    <w:name w:val="Hyperlink"/>
    <w:rPr>
      <w:u w:val="single"/>
    </w:rPr>
  </w:style>
  <w:style w:type="table" w:styleId="TableNormal" w:customStyle="1">
    <w:name w:val="Table Normal"/>
    <w:tblPr>
      <w:tblInd w:w="0" w:type="dxa"/>
      <w:tblCellMar>
        <w:top w:w="0" w:type="dxa"/>
        <w:left w:w="0" w:type="dxa"/>
        <w:bottom w:w="0" w:type="dxa"/>
        <w:right w:w="0" w:type="dxa"/>
      </w:tblCellMar>
    </w:tblPr>
  </w:style>
  <w:style w:type="paragraph" w:styleId="Kopf-undFuzeilen" w:customStyle="1">
    <w:name w:val="Kopf- und Fußzeilen"/>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StandardWeb">
    <w:name w:val="Normal (Web)"/>
    <w:pPr>
      <w:spacing w:before="100" w:after="100"/>
    </w:pPr>
    <w:rPr>
      <w:rFonts w:cs="Arial Unicode MS"/>
      <w:color w:val="000000"/>
      <w:sz w:val="24"/>
      <w:szCs w:val="24"/>
      <w:u w:color="000000"/>
      <w14:textOutline w14:w="12700" w14:cap="flat" w14:cmpd="sng" w14:algn="ctr">
        <w14:noFill/>
        <w14:prstDash w14:val="solid"/>
        <w14:miter w14:lim="400000"/>
      </w14:textOutline>
    </w:rPr>
  </w:style>
  <w:style w:type="character" w:styleId="OhneA" w:customStyle="1">
    <w:name w:val="Ohne A"/>
    <w:rPr>
      <w:lang w:val="de-DE"/>
    </w:rPr>
  </w:style>
  <w:style w:type="character" w:styleId="Ohne" w:customStyle="1">
    <w:name w:val="Ohne"/>
  </w:style>
  <w:style w:type="character" w:styleId="Hyperlink0" w:customStyle="1">
    <w:name w:val="Hyperlink.0"/>
    <w:basedOn w:val="Ohne"/>
    <w:rPr>
      <w:outline w:val="0"/>
      <w:color w:val="0563C1"/>
      <w:u w:val="single" w:color="0563C1"/>
    </w:rPr>
  </w:style>
  <w:style w:type="character" w:styleId="Hyperlink6" w:customStyle="1">
    <w:name w:val="Hyperlink.6"/>
    <w:rPr>
      <w:outline w:val="0"/>
      <w:color w:val="0433FF"/>
      <w:u w:val="single" w:color="0433FF"/>
      <w:lang w:val="de-DE"/>
    </w:rPr>
  </w:style>
  <w:style w:type="character" w:styleId="Hyperlink1" w:customStyle="1">
    <w:name w:val="Hyperlink.1"/>
    <w:basedOn w:val="Ohne"/>
    <w:rPr>
      <w:outline w:val="0"/>
      <w:color w:val="1155CC"/>
      <w:u w:val="single" w:color="1155CC"/>
    </w:rPr>
  </w:style>
  <w:style w:type="character" w:styleId="Hyperlink2" w:customStyle="1">
    <w:name w:val="Hyperlink.2"/>
    <w:basedOn w:val="Ohne"/>
    <w:rPr>
      <w:outline w:val="0"/>
      <w:color w:val="0000FF"/>
      <w:u w:val="single" w:color="0000FF"/>
    </w:rPr>
  </w:style>
  <w:style w:type="character" w:styleId="Hyperlink3" w:customStyle="1">
    <w:name w:val="Hyperlink.3"/>
    <w:basedOn w:val="Ohne"/>
    <w:rPr>
      <w:rFonts w:ascii="Times New Roman" w:hAnsi="Times New Roman" w:eastAsia="Times New Roman" w:cs="Times New Roman"/>
      <w:b/>
      <w:bCs/>
      <w:outline w:val="0"/>
      <w:color w:val="000000"/>
      <w:u w:val="none" w:color="000000"/>
    </w:rPr>
  </w:style>
  <w:style w:type="character" w:styleId="Hyperlink4" w:customStyle="1">
    <w:name w:val="Hyperlink.4"/>
    <w:basedOn w:val="Ohne"/>
    <w:rPr>
      <w:outline w:val="0"/>
      <w:color w:val="0433FF"/>
      <w:u w:color="0433FF"/>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fontTable" Target="fontTable.xml" Id="rId34" /><Relationship Type="http://schemas.openxmlformats.org/officeDocument/2006/relationships/footer" Target="footer1.xml" Id="rId3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32"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35" /><Relationship Type="http://schemas.openxmlformats.org/officeDocument/2006/relationships/hyperlink" Target="https://adressbuecher.sub.uni-hamburg.de" TargetMode="External" Id="R114d897bf61846fd" /><Relationship Type="http://schemas.openxmlformats.org/officeDocument/2006/relationships/hyperlink" Target="http://www.hamburg.de/staatsarchiv" TargetMode="External" Id="Rb6b4ff618a304611" /><Relationship Type="http://schemas.openxmlformats.org/officeDocument/2006/relationships/hyperlink" Target="http://www.ancestry.de" TargetMode="External" Id="Red823823bfd94d19" /><Relationship Type="http://schemas.openxmlformats.org/officeDocument/2006/relationships/hyperlink" Target="https://arolsen-archives.org" TargetMode="External" Id="Rce502b2962b14e5b" /><Relationship Type="http://schemas.openxmlformats.org/officeDocument/2006/relationships/hyperlink" Target="http://www.kz-gedenkstaette-neuengamme.de/geschichte/totenbuch/die-toten-1940-1945" TargetMode="External" Id="R07c174fa40e644ca" /><Relationship Type="http://schemas.openxmlformats.org/officeDocument/2006/relationships/hyperlink" Target="https://www.sachsenhausen-sbg.de/sammlung-forschung/archiv/totenbuch-kz-sachsenhausen-1936-1945/" TargetMode="External" Id="R457d41d15fe5427c" /><Relationship Type="http://schemas.openxmlformats.org/officeDocument/2006/relationships/hyperlink" Target="https://victims.auschwitz.org/en/victims" TargetMode="External" Id="R2988d8dc09e94989" /><Relationship Type="http://schemas.openxmlformats.org/officeDocument/2006/relationships/hyperlink" Target="http://www.bundesarchiv.de/gedenkbuch" TargetMode="External" Id="R9ea7e081147e4866" /><Relationship Type="http://schemas.openxmlformats.org/officeDocument/2006/relationships/hyperlink" Target="http://www.yadvashem.org" TargetMode="External" Id="R8fbf267d4bc64db4" /><Relationship Type="http://schemas.openxmlformats.org/officeDocument/2006/relationships/hyperlink" Target="http://mappingthelives.org" TargetMode="External" Id="R002886c29a7c4a30" /><Relationship Type="http://schemas.openxmlformats.org/officeDocument/2006/relationships/hyperlink" Target="http://statistik-des-holocaust.de/stat_ger_dep.html" TargetMode="External" Id="R7ad4e7d77c3f416f" /><Relationship Type="http://schemas.openxmlformats.org/officeDocument/2006/relationships/hyperlink" Target="http://jewishgen.org/databases" TargetMode="External" Id="Rab424b4ec3cd4c0d" /><Relationship Type="http://schemas.openxmlformats.org/officeDocument/2006/relationships/hyperlink" Target="http://zbaszyn1938.pl" TargetMode="External" Id="R19e255c99ab54d6d" /><Relationship Type="http://schemas.openxmlformats.org/officeDocument/2006/relationships/hyperlink" Target="http://holocaust.cz/de/documents" TargetMode="External" Id="R3adeb262a2c84961" /><Relationship Type="http://schemas.openxmlformats.org/officeDocument/2006/relationships/hyperlink" Target="http://pamatnik-terezin.cz/database" TargetMode="External" Id="R1c941d4e2a7f471c" /><Relationship Type="http://schemas.openxmlformats.org/officeDocument/2006/relationships/hyperlink" Target="http://www.joodsmonument.nl" TargetMode="External" Id="Rdff138e582514b0b" /><Relationship Type="http://schemas.openxmlformats.org/officeDocument/2006/relationships/hyperlink" Target="http://beeldbank.kazernedossin.eu/portal/published" TargetMode="External" Id="Rd11c3e98fa4f4d01" /><Relationship Type="http://schemas.openxmlformats.org/officeDocument/2006/relationships/hyperlink" Target="http://www.hamburger-euthanasie-opfer.de" TargetMode="External" Id="R7a5586d0e5c54a19" /><Relationship Type="http://schemas.openxmlformats.org/officeDocument/2006/relationships/hyperlink" Target="mailto:info@sinti-verein.de" TargetMode="External" Id="Rfd969604f94d4d16" /><Relationship Type="http://schemas.openxmlformats.org/officeDocument/2006/relationships/hyperlink" Target="mailto:rcu.ev@web.de" TargetMode="External" Id="R373da9a87d794b74" /><Relationship Type="http://schemas.openxmlformats.org/officeDocument/2006/relationships/hyperlink" Target="mailto:beratung@landesverein-hamburg.de" TargetMode="External" Id="R072bd87ab5934ceb" /><Relationship Type="http://schemas.openxmlformats.org/officeDocument/2006/relationships/hyperlink" Target="https://dokuzentrum.sintiundroma.de/?utm_source=chatgpt.com" TargetMode="External" Id="Rf386c0f1dbb84b10" /><Relationship Type="http://schemas.openxmlformats.org/officeDocument/2006/relationships/hyperlink" Target="https://www.ui-deref.de/r/?to=http://dokuzentrum.sintiundroma.de/&amp;tt1=cYDWYYzZF9xgsTGfzVlsJizUQA5KBn5FtDnYgG_kVIn1_HFqdW1yatpmIDCjW1RP-F5uiLTiAH09fxxamVkLAEA5xtEvzrsfuW9jubY_ZGl" TargetMode="External" Id="R89b9ae21f1d345d7" /><Relationship Type="http://schemas.openxmlformats.org/officeDocument/2006/relationships/hyperlink" Target="http://www.biographien-verfolgter-zeugen-jehovas.de/" TargetMode="External" Id="R4b5796ac6e8b42ac" /><Relationship Type="http://schemas.openxmlformats.org/officeDocument/2006/relationships/hyperlink" Target="mailto:justus.koennecke@proton.me" TargetMode="External" Id="Rc49b80e9418248a4" /><Relationship Type="http://schemas.openxmlformats.org/officeDocument/2006/relationships/hyperlink" Target="http://jehovaszeugen.de" TargetMode="External" Id="Raf88e22e835f4ed0" /></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maria.koser@web.de</lastModifiedBy>
  <revision>4</revision>
  <dcterms:created xsi:type="dcterms:W3CDTF">2026-08-17T11:51:00.0000000Z</dcterms:created>
  <dcterms:modified xsi:type="dcterms:W3CDTF">2026-09-01T07:04:37.8361056Z</dcterms:modified>
</coreProperties>
</file>